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40541" w14:textId="77777777" w:rsidR="00E42E4C" w:rsidRDefault="00013FEC" w:rsidP="00013FEC">
      <w:pPr>
        <w:pStyle w:val="Heading1"/>
      </w:pPr>
      <w:proofErr w:type="spellStart"/>
      <w:r>
        <w:t>Neg</w:t>
      </w:r>
      <w:proofErr w:type="spellEnd"/>
      <w:r>
        <w:t xml:space="preserve">- Greenhill Race </w:t>
      </w:r>
      <w:proofErr w:type="spellStart"/>
      <w:r>
        <w:t>Aff</w:t>
      </w:r>
      <w:proofErr w:type="spellEnd"/>
      <w:r>
        <w:t>- TOC – Nirmal</w:t>
      </w:r>
    </w:p>
    <w:p w14:paraId="006A5221" w14:textId="77777777" w:rsidR="00013FEC" w:rsidRDefault="00013FEC" w:rsidP="00013FEC"/>
    <w:p w14:paraId="09DD625B" w14:textId="77777777" w:rsidR="00013FEC" w:rsidRDefault="00013FEC" w:rsidP="00013FEC">
      <w:pPr>
        <w:pStyle w:val="Heading2"/>
      </w:pPr>
      <w:proofErr w:type="spellStart"/>
      <w:r>
        <w:t>Strat</w:t>
      </w:r>
      <w:proofErr w:type="spellEnd"/>
    </w:p>
    <w:p w14:paraId="0D12F08A" w14:textId="77777777" w:rsidR="00013FEC" w:rsidRDefault="00013FEC" w:rsidP="00013FEC">
      <w:pPr>
        <w:pStyle w:val="Heading4"/>
      </w:pPr>
      <w:r>
        <w:t>Break a New PIC</w:t>
      </w:r>
    </w:p>
    <w:p w14:paraId="2AA294F2" w14:textId="77777777" w:rsidR="00013FEC" w:rsidRDefault="00013FEC" w:rsidP="00013FEC">
      <w:pPr>
        <w:pStyle w:val="Heading4"/>
      </w:pPr>
      <w:r>
        <w:t xml:space="preserve">Then turn the </w:t>
      </w:r>
      <w:proofErr w:type="spellStart"/>
      <w:r>
        <w:t>aff</w:t>
      </w:r>
      <w:proofErr w:type="spellEnd"/>
      <w:r>
        <w:t xml:space="preserve"> for the rest of the time</w:t>
      </w:r>
    </w:p>
    <w:p w14:paraId="3A38C997" w14:textId="77777777" w:rsidR="00013FEC" w:rsidRDefault="00013FEC" w:rsidP="00013FEC">
      <w:pPr>
        <w:pStyle w:val="Heading4"/>
      </w:pPr>
    </w:p>
    <w:p w14:paraId="55634938" w14:textId="43341CA0" w:rsidR="00973319" w:rsidRDefault="00973319" w:rsidP="00973319">
      <w:pPr>
        <w:pStyle w:val="Heading3"/>
      </w:pPr>
      <w:r>
        <w:t>CX Notes</w:t>
      </w:r>
    </w:p>
    <w:p w14:paraId="5A1A6F7E" w14:textId="5F2FF8DF" w:rsidR="00973319" w:rsidRPr="00973319" w:rsidRDefault="00973319" w:rsidP="00973319">
      <w:r>
        <w:t xml:space="preserve">1. </w:t>
      </w:r>
    </w:p>
    <w:p w14:paraId="2F9A747E" w14:textId="77777777" w:rsidR="00013FEC" w:rsidRDefault="00013FEC" w:rsidP="00013FEC">
      <w:pPr>
        <w:pStyle w:val="Heading2"/>
      </w:pPr>
      <w:r>
        <w:t>Case</w:t>
      </w:r>
    </w:p>
    <w:p w14:paraId="5373E4A2" w14:textId="77777777" w:rsidR="00013FEC" w:rsidRDefault="00013FEC" w:rsidP="00013FEC">
      <w:pPr>
        <w:pStyle w:val="Heading3"/>
      </w:pPr>
      <w:r>
        <w:t>Hate Speech- Top Level</w:t>
      </w:r>
    </w:p>
    <w:p w14:paraId="2016F30B" w14:textId="77777777" w:rsidR="00013FEC" w:rsidRDefault="00013FEC" w:rsidP="00013FEC">
      <w:pPr>
        <w:pStyle w:val="Heading4"/>
      </w:pPr>
      <w:proofErr w:type="spellStart"/>
      <w:r>
        <w:t>Harrassment</w:t>
      </w:r>
      <w:proofErr w:type="spellEnd"/>
      <w:r>
        <w:t xml:space="preserve"> decreasing on campus now- proves codes are effective</w:t>
      </w:r>
    </w:p>
    <w:p w14:paraId="2B76BED2" w14:textId="77777777" w:rsidR="00013FEC" w:rsidRPr="001A6B2C" w:rsidRDefault="00013FEC" w:rsidP="00013FEC">
      <w:r w:rsidRPr="001A6B2C">
        <w:rPr>
          <w:rStyle w:val="Style13ptBold"/>
          <w:sz w:val="24"/>
        </w:rPr>
        <w:t>Sutton 16</w:t>
      </w:r>
      <w:r w:rsidRPr="001A6B2C">
        <w:t xml:space="preserve"> </w:t>
      </w:r>
      <w:r w:rsidRPr="001A6B2C">
        <w:rPr>
          <w:sz w:val="12"/>
          <w:szCs w:val="12"/>
        </w:rPr>
        <w:t>Halley Sutton, Report shows crime on campus down across the country, Campus Security Report 13.4 (2016), 9/9/16,http://onlinelibrary.wiley.com/</w:t>
      </w:r>
      <w:proofErr w:type="spellStart"/>
      <w:r w:rsidRPr="001A6B2C">
        <w:rPr>
          <w:sz w:val="12"/>
          <w:szCs w:val="12"/>
        </w:rPr>
        <w:t>doi</w:t>
      </w:r>
      <w:proofErr w:type="spellEnd"/>
      <w:r w:rsidRPr="001A6B2C">
        <w:rPr>
          <w:sz w:val="12"/>
          <w:szCs w:val="12"/>
        </w:rPr>
        <w:t>/10.1002/casr.30185/full //</w:t>
      </w:r>
      <w:r w:rsidRPr="001A6B2C">
        <w:t xml:space="preserve">  </w:t>
      </w:r>
    </w:p>
    <w:p w14:paraId="05833F41" w14:textId="77777777" w:rsidR="00013FEC" w:rsidRPr="001A6B2C" w:rsidRDefault="00013FEC" w:rsidP="00013FEC">
      <w:pPr>
        <w:rPr>
          <w:sz w:val="16"/>
        </w:rPr>
      </w:pPr>
      <w:r w:rsidRPr="00576B4E">
        <w:rPr>
          <w:rStyle w:val="StyleUnderline"/>
        </w:rPr>
        <w:t xml:space="preserve">A recent </w:t>
      </w:r>
      <w:r w:rsidRPr="001A6B2C">
        <w:rPr>
          <w:rStyle w:val="StyleUnderline"/>
          <w:highlight w:val="green"/>
        </w:rPr>
        <w:t>report</w:t>
      </w:r>
      <w:r w:rsidRPr="001A6B2C">
        <w:rPr>
          <w:rStyle w:val="StyleUnderline"/>
        </w:rPr>
        <w:t xml:space="preserve"> released by the National Center for Education Statistics </w:t>
      </w:r>
      <w:r w:rsidRPr="001A6B2C">
        <w:rPr>
          <w:rStyle w:val="StyleUnderline"/>
          <w:highlight w:val="green"/>
        </w:rPr>
        <w:t>found a</w:t>
      </w:r>
      <w:r w:rsidRPr="001A6B2C">
        <w:rPr>
          <w:rStyle w:val="StyleUnderline"/>
        </w:rPr>
        <w:t xml:space="preserve">n overall </w:t>
      </w:r>
      <w:r w:rsidRPr="001A6B2C">
        <w:rPr>
          <w:rStyle w:val="StyleUnderline"/>
          <w:highlight w:val="green"/>
        </w:rPr>
        <w:t xml:space="preserve">decrease in crimes at educational institutions </w:t>
      </w:r>
      <w:r w:rsidRPr="00DE76CF">
        <w:rPr>
          <w:rStyle w:val="StyleUnderline"/>
        </w:rPr>
        <w:t>across the country since 2001. The overall number of crimes reported</w:t>
      </w:r>
      <w:r w:rsidRPr="001A6B2C">
        <w:rPr>
          <w:rStyle w:val="StyleUnderline"/>
        </w:rPr>
        <w:t xml:space="preserve"> by postsecondary institutions has </w:t>
      </w:r>
      <w:r w:rsidRPr="001A6B2C">
        <w:rPr>
          <w:rStyle w:val="StyleUnderline"/>
          <w:highlight w:val="green"/>
        </w:rPr>
        <w:t>dropped by 34 percent</w:t>
      </w:r>
      <w:r w:rsidRPr="001A6B2C">
        <w:rPr>
          <w:sz w:val="16"/>
          <w:highlight w:val="green"/>
        </w:rPr>
        <w:t>,</w:t>
      </w:r>
      <w:r w:rsidRPr="001A6B2C">
        <w:rPr>
          <w:sz w:val="16"/>
        </w:rPr>
        <w:t xml:space="preserve"> from 41,600 per year in 2001 to 27,600 per year in 2013. </w:t>
      </w:r>
      <w:r w:rsidRPr="001A6B2C">
        <w:t>The report</w:t>
      </w:r>
      <w:r w:rsidRPr="001A6B2C">
        <w:rPr>
          <w:sz w:val="16"/>
        </w:rPr>
        <w:t xml:space="preserve">, titled Indicators of School Crime and Safety: 2015, covers higher education campuses as well as K–12 schools and includes such topics as </w:t>
      </w:r>
      <w:r w:rsidRPr="00DE76CF">
        <w:rPr>
          <w:sz w:val="16"/>
        </w:rPr>
        <w:t xml:space="preserve">victimization, teacher injury, bullying and </w:t>
      </w:r>
      <w:proofErr w:type="spellStart"/>
      <w:r w:rsidRPr="00DE76CF">
        <w:rPr>
          <w:sz w:val="16"/>
        </w:rPr>
        <w:t>cyberbullying</w:t>
      </w:r>
      <w:proofErr w:type="spellEnd"/>
      <w:r w:rsidRPr="00DE76CF">
        <w:rPr>
          <w:sz w:val="16"/>
        </w:rPr>
        <w:t xml:space="preserve">, use of drugs and alcohol, and criminal incidents at postsecondary institutions. </w:t>
      </w:r>
      <w:r w:rsidRPr="00DE76CF">
        <w:rPr>
          <w:rStyle w:val="StyleUnderline"/>
        </w:rPr>
        <w:t>The report found significant decreases in instances</w:t>
      </w:r>
      <w:r w:rsidRPr="001A6B2C">
        <w:rPr>
          <w:rStyle w:val="StyleUnderline"/>
        </w:rPr>
        <w:t xml:space="preserve"> of </w:t>
      </w:r>
      <w:r w:rsidRPr="001A6B2C">
        <w:rPr>
          <w:rStyle w:val="StyleUnderline"/>
          <w:highlight w:val="green"/>
        </w:rPr>
        <w:t>bullying</w:t>
      </w:r>
      <w:r w:rsidRPr="001A6B2C">
        <w:rPr>
          <w:rStyle w:val="StyleUnderline"/>
        </w:rPr>
        <w:t xml:space="preserve">, </w:t>
      </w:r>
      <w:r w:rsidRPr="001A6B2C">
        <w:rPr>
          <w:rStyle w:val="StyleUnderline"/>
          <w:highlight w:val="green"/>
        </w:rPr>
        <w:t xml:space="preserve">harassment </w:t>
      </w:r>
      <w:r w:rsidRPr="00576B4E">
        <w:rPr>
          <w:rStyle w:val="StyleUnderline"/>
        </w:rPr>
        <w:t>due to sexual orientation</w:t>
      </w:r>
      <w:r w:rsidRPr="005D593A">
        <w:rPr>
          <w:rStyle w:val="StyleUnderline"/>
        </w:rPr>
        <w:t xml:space="preserve">, and violent crime </w:t>
      </w:r>
      <w:r w:rsidRPr="00576B4E">
        <w:rPr>
          <w:rStyle w:val="StyleUnderline"/>
        </w:rPr>
        <w:t xml:space="preserve">at all levels of </w:t>
      </w:r>
      <w:r w:rsidRPr="001A6B2C">
        <w:rPr>
          <w:sz w:val="16"/>
        </w:rPr>
        <w:t>education.</w:t>
      </w:r>
      <w:r w:rsidRPr="001A6B2C">
        <w:rPr>
          <w:rStyle w:val="StyleUnderline"/>
        </w:rPr>
        <w:t xml:space="preserve"> The number of on-campus crimes reported at postsecondary institutions in 2013 was lower than in 2001 for every category except forcible sex offenses and murder.</w:t>
      </w:r>
    </w:p>
    <w:p w14:paraId="171E6699" w14:textId="77777777" w:rsidR="00013FEC" w:rsidRPr="005254D5" w:rsidRDefault="00013FEC" w:rsidP="00013FEC">
      <w:pPr>
        <w:pStyle w:val="Heading4"/>
      </w:pPr>
      <w:r>
        <w:t xml:space="preserve">Hate speech is constitutionally protected- the </w:t>
      </w:r>
      <w:proofErr w:type="spellStart"/>
      <w:r>
        <w:t>aff</w:t>
      </w:r>
      <w:proofErr w:type="spellEnd"/>
      <w:r>
        <w:t xml:space="preserve"> restricts it</w:t>
      </w:r>
    </w:p>
    <w:p w14:paraId="0452C816" w14:textId="77777777" w:rsidR="00013FEC" w:rsidRPr="005254D5" w:rsidRDefault="00013FEC" w:rsidP="00013FEC">
      <w:pPr>
        <w:rPr>
          <w:rStyle w:val="Style13ptBold"/>
        </w:rPr>
      </w:pPr>
      <w:r w:rsidRPr="001446B6">
        <w:rPr>
          <w:b/>
        </w:rPr>
        <w:t>Moore 16</w:t>
      </w:r>
      <w:r>
        <w:rPr>
          <w:rStyle w:val="Style13ptBold"/>
        </w:rPr>
        <w:t xml:space="preserve"> [</w:t>
      </w:r>
      <w:r w:rsidRPr="005254D5">
        <w:rPr>
          <w:rStyle w:val="Style13ptBold"/>
        </w:rPr>
        <w:t xml:space="preserve">Social Studies Research and Practice </w:t>
      </w:r>
      <w:proofErr w:type="gramStart"/>
      <w:r w:rsidRPr="005254D5">
        <w:rPr>
          <w:rStyle w:val="Style13ptBold"/>
        </w:rPr>
        <w:t>www.socstrp.org  Volume</w:t>
      </w:r>
      <w:proofErr w:type="gramEnd"/>
      <w:r w:rsidRPr="005254D5">
        <w:rPr>
          <w:rStyle w:val="Style13ptBold"/>
        </w:rPr>
        <w:t xml:space="preserve"> 11 Number 1 112 Spring 2016  You Cannot Say That in American Schools: Attacks on the First Amendment James R. Moore Cleveland State University</w:t>
      </w:r>
      <w:r>
        <w:rPr>
          <w:rStyle w:val="Style13ptBold"/>
        </w:rPr>
        <w:t>]</w:t>
      </w:r>
    </w:p>
    <w:p w14:paraId="76D2B8EC" w14:textId="77777777" w:rsidR="00013FEC" w:rsidRPr="00576B4E" w:rsidRDefault="00013FEC" w:rsidP="00013FEC">
      <w:pPr>
        <w:rPr>
          <w:sz w:val="16"/>
          <w:szCs w:val="22"/>
        </w:rPr>
      </w:pPr>
      <w:r w:rsidRPr="00DE76CF">
        <w:rPr>
          <w:rStyle w:val="StyleUnderline"/>
          <w:b/>
          <w:sz w:val="16"/>
          <w:szCs w:val="22"/>
          <w:u w:val="none"/>
        </w:rPr>
        <w:t>The first amendment</w:t>
      </w:r>
      <w:r w:rsidRPr="00DE76CF">
        <w:rPr>
          <w:sz w:val="16"/>
          <w:szCs w:val="22"/>
        </w:rPr>
        <w:t xml:space="preserve">, a crucial component of American constitutional law, </w:t>
      </w:r>
      <w:r w:rsidRPr="00DE76CF">
        <w:rPr>
          <w:rStyle w:val="StyleUnderline"/>
          <w:b/>
          <w:sz w:val="16"/>
          <w:szCs w:val="22"/>
          <w:u w:val="none"/>
        </w:rPr>
        <w:t>is under attack from</w:t>
      </w:r>
      <w:r w:rsidRPr="00DE76CF">
        <w:rPr>
          <w:rStyle w:val="StyleUnderline"/>
          <w:szCs w:val="22"/>
        </w:rPr>
        <w:t xml:space="preserve"> various </w:t>
      </w:r>
      <w:r w:rsidRPr="00DE76CF">
        <w:rPr>
          <w:rStyle w:val="StyleUnderline"/>
          <w:b/>
          <w:sz w:val="16"/>
          <w:szCs w:val="22"/>
          <w:u w:val="none"/>
        </w:rPr>
        <w:t>groups</w:t>
      </w:r>
      <w:r w:rsidRPr="00DE76CF">
        <w:rPr>
          <w:rStyle w:val="StyleUnderline"/>
          <w:szCs w:val="22"/>
        </w:rPr>
        <w:t xml:space="preserve"> </w:t>
      </w:r>
      <w:r w:rsidRPr="00DE76CF">
        <w:rPr>
          <w:rStyle w:val="StyleUnderline"/>
          <w:b/>
          <w:sz w:val="16"/>
          <w:szCs w:val="22"/>
          <w:u w:val="none"/>
        </w:rPr>
        <w:t>advocating for censorship in universities</w:t>
      </w:r>
      <w:r w:rsidRPr="00DE76CF">
        <w:rPr>
          <w:sz w:val="16"/>
          <w:szCs w:val="22"/>
        </w:rPr>
        <w:t xml:space="preserve"> and public schools. The </w:t>
      </w:r>
      <w:r w:rsidRPr="00DE76CF">
        <w:rPr>
          <w:rStyle w:val="StyleUnderline"/>
        </w:rPr>
        <w:t>censors assert</w:t>
      </w:r>
      <w:r w:rsidRPr="00DE76CF">
        <w:rPr>
          <w:sz w:val="16"/>
          <w:szCs w:val="22"/>
        </w:rPr>
        <w:t xml:space="preserve"> </w:t>
      </w:r>
      <w:r w:rsidRPr="00DE76CF">
        <w:rPr>
          <w:rStyle w:val="StyleUnderline"/>
        </w:rPr>
        <w:t>that restrictive speech codes prevent</w:t>
      </w:r>
      <w:r w:rsidRPr="00DE76CF">
        <w:rPr>
          <w:sz w:val="16"/>
          <w:szCs w:val="22"/>
        </w:rPr>
        <w:t xml:space="preserve">ing </w:t>
      </w:r>
      <w:r w:rsidRPr="00DE76CF">
        <w:rPr>
          <w:rStyle w:val="StyleUnderline"/>
        </w:rPr>
        <w:t>anyone from engaging in</w:t>
      </w:r>
      <w:r w:rsidRPr="00DE76CF">
        <w:rPr>
          <w:sz w:val="16"/>
          <w:szCs w:val="22"/>
        </w:rPr>
        <w:t xml:space="preserve"> any </w:t>
      </w:r>
      <w:r w:rsidRPr="00DE76CF">
        <w:rPr>
          <w:rStyle w:val="StyleUnderline"/>
        </w:rPr>
        <w:t>expression</w:t>
      </w:r>
      <w:r w:rsidRPr="00DE76CF">
        <w:rPr>
          <w:sz w:val="16"/>
          <w:szCs w:val="22"/>
        </w:rPr>
        <w:t xml:space="preserve"> </w:t>
      </w:r>
      <w:r w:rsidRPr="00DE76CF">
        <w:rPr>
          <w:rStyle w:val="StyleUnderline"/>
        </w:rPr>
        <w:t>deemed hateful, offensive, defamatory</w:t>
      </w:r>
      <w:r w:rsidRPr="00576B4E">
        <w:rPr>
          <w:rStyle w:val="StyleUnderline"/>
        </w:rPr>
        <w:t>,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576B4E">
        <w:rPr>
          <w:sz w:val="16"/>
          <w:szCs w:val="22"/>
        </w:rPr>
        <w:t>Chaltain</w:t>
      </w:r>
      <w:proofErr w:type="spellEnd"/>
      <w:r w:rsidRPr="00576B4E">
        <w:rPr>
          <w:sz w:val="16"/>
          <w:szCs w:val="22"/>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576B4E">
        <w:rPr>
          <w:sz w:val="16"/>
          <w:szCs w:val="22"/>
        </w:rPr>
        <w:t>This task has been exacerbated by increasing cultural diversity and technological changes (the Internet and social media) that expand communication</w:t>
      </w:r>
      <w:proofErr w:type="gramEnd"/>
      <w:r w:rsidRPr="00576B4E">
        <w:rPr>
          <w:sz w:val="16"/>
          <w:szCs w:val="22"/>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576B4E">
        <w:rPr>
          <w:sz w:val="16"/>
          <w:szCs w:val="22"/>
        </w:rPr>
        <w:t>ethnically-based</w:t>
      </w:r>
      <w:proofErr w:type="gramEnd"/>
      <w:r w:rsidRPr="00576B4E">
        <w:rPr>
          <w:sz w:val="16"/>
          <w:szCs w:val="22"/>
        </w:rPr>
        <w:t xml:space="preserve">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xml:space="preserve">). The Foundation for Individual Rights in Education (2013) found </w:t>
      </w:r>
      <w:r w:rsidRPr="005D593A">
        <w:rPr>
          <w:rStyle w:val="StyleUnderline"/>
          <w:szCs w:val="22"/>
        </w:rPr>
        <w:t>“</w:t>
      </w:r>
      <w:r w:rsidRPr="005D593A">
        <w:rPr>
          <w:rStyle w:val="StyleUnderline"/>
          <w:b/>
          <w:szCs w:val="22"/>
        </w:rPr>
        <w:t>62% of universities</w:t>
      </w:r>
      <w:r w:rsidRPr="005D593A">
        <w:rPr>
          <w:sz w:val="16"/>
          <w:szCs w:val="22"/>
        </w:rPr>
        <w:t xml:space="preserve"> (254 out of 409 universities in the survey) </w:t>
      </w:r>
      <w:r w:rsidRPr="005D593A">
        <w:rPr>
          <w:rStyle w:val="StyleUnderline"/>
          <w:b/>
          <w:szCs w:val="22"/>
        </w:rPr>
        <w:t>maintain</w:t>
      </w:r>
      <w:r w:rsidRPr="005D593A">
        <w:rPr>
          <w:rStyle w:val="StyleUnderline"/>
          <w:szCs w:val="22"/>
        </w:rPr>
        <w:t xml:space="preserve"> severely </w:t>
      </w:r>
      <w:r w:rsidRPr="005D593A">
        <w:rPr>
          <w:rStyle w:val="StyleUnderline"/>
          <w:b/>
          <w:szCs w:val="22"/>
        </w:rPr>
        <w:t>restrictive</w:t>
      </w:r>
      <w:r w:rsidRPr="005D593A">
        <w:rPr>
          <w:rStyle w:val="StyleUnderline"/>
          <w:szCs w:val="22"/>
        </w:rPr>
        <w:t xml:space="preserve"> </w:t>
      </w:r>
      <w:r w:rsidRPr="005D593A">
        <w:rPr>
          <w:rStyle w:val="StyleUnderline"/>
          <w:b/>
          <w:szCs w:val="22"/>
        </w:rPr>
        <w:t>red-light speech codes</w:t>
      </w:r>
      <w:r w:rsidRPr="005D593A">
        <w:rPr>
          <w:rStyle w:val="StyleUnderline"/>
          <w:szCs w:val="22"/>
        </w:rPr>
        <w:t xml:space="preserve"> – </w:t>
      </w:r>
      <w:r w:rsidRPr="005D593A">
        <w:rPr>
          <w:rStyle w:val="StyleUnderline"/>
          <w:b/>
          <w:szCs w:val="22"/>
        </w:rPr>
        <w:t>policies that</w:t>
      </w:r>
      <w:r w:rsidRPr="005D593A">
        <w:rPr>
          <w:rStyle w:val="StyleUnderline"/>
          <w:szCs w:val="22"/>
        </w:rPr>
        <w:t xml:space="preserve"> clearly and </w:t>
      </w:r>
      <w:r w:rsidRPr="005D593A">
        <w:rPr>
          <w:rStyle w:val="StyleUnderline"/>
          <w:b/>
          <w:szCs w:val="22"/>
        </w:rPr>
        <w:t>substantially prohibit protected speech</w:t>
      </w:r>
      <w:r w:rsidRPr="005D593A">
        <w:rPr>
          <w:sz w:val="16"/>
          <w:szCs w:val="22"/>
        </w:rPr>
        <w:t>”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w:t>
      </w:r>
      <w:r w:rsidRPr="00576B4E">
        <w:rPr>
          <w:sz w:val="16"/>
          <w:szCs w:val="22"/>
        </w:rPr>
        <w:t xml:space="preserve">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t>
      </w:r>
      <w:proofErr w:type="gramStart"/>
      <w:r w:rsidRPr="00576B4E">
        <w:rPr>
          <w:rStyle w:val="StyleUnderline"/>
          <w:szCs w:val="22"/>
        </w:rPr>
        <w:t>well-intended</w:t>
      </w:r>
      <w:proofErr w:type="gramEnd"/>
      <w:r w:rsidRPr="00576B4E">
        <w:rPr>
          <w:rStyle w:val="StyleUnderline"/>
          <w:szCs w:val="22"/>
        </w:rPr>
        <w:t xml:space="preserve">,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14:paraId="0D0D3A23" w14:textId="77777777" w:rsidR="00013FEC" w:rsidRPr="0009266C" w:rsidRDefault="00013FEC" w:rsidP="00013FEC"/>
    <w:p w14:paraId="4F7C02B1" w14:textId="77777777" w:rsidR="00013FEC" w:rsidRDefault="00013FEC" w:rsidP="00013FEC">
      <w:pPr>
        <w:pStyle w:val="Heading4"/>
      </w:pPr>
      <w:r>
        <w:t>Speech codes solve – empirics and social studies.</w:t>
      </w:r>
    </w:p>
    <w:p w14:paraId="6380200F" w14:textId="77777777" w:rsidR="00013FEC" w:rsidRPr="00DD2792" w:rsidRDefault="00013FEC" w:rsidP="00013FEC">
      <w:pPr>
        <w:rPr>
          <w:b/>
          <w:bCs/>
          <w:sz w:val="26"/>
        </w:rPr>
      </w:pPr>
      <w:r w:rsidRPr="0009266C">
        <w:rPr>
          <w:b/>
        </w:rPr>
        <w:t>Gould ’10</w:t>
      </w:r>
      <w:r w:rsidRPr="008431EE">
        <w:rPr>
          <w:rStyle w:val="Style13ptBold"/>
        </w:rPr>
        <w:t xml:space="preserve"> (Jon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 | SP)</w:t>
      </w:r>
    </w:p>
    <w:p w14:paraId="455ABE89" w14:textId="77777777" w:rsidR="00013FEC" w:rsidRPr="002D7F40" w:rsidRDefault="00013FEC" w:rsidP="00013FEC">
      <w:pPr>
        <w:rPr>
          <w:rStyle w:val="StyleUnderline"/>
        </w:rPr>
      </w:pPr>
      <w:r w:rsidRPr="0009266C">
        <w:rPr>
          <w:sz w:val="16"/>
        </w:rPr>
        <w:t xml:space="preserve">Yet </w:t>
      </w:r>
      <w:r w:rsidRPr="0009266C">
        <w:rPr>
          <w:rStyle w:val="Emphasis"/>
        </w:rPr>
        <w:t>the very adoption of</w:t>
      </w:r>
      <w:r w:rsidRPr="002D7F40">
        <w:rPr>
          <w:rStyle w:val="Emphasis"/>
          <w:highlight w:val="yellow"/>
        </w:rPr>
        <w:t xml:space="preserve"> hate speech </w:t>
      </w:r>
      <w:r w:rsidRPr="00DE76CF">
        <w:rPr>
          <w:rStyle w:val="Emphasis"/>
        </w:rPr>
        <w:t>policies ha</w:t>
      </w:r>
      <w:r w:rsidRPr="0009266C">
        <w:rPr>
          <w:rStyle w:val="Emphasis"/>
        </w:rPr>
        <w:t xml:space="preserve">s </w:t>
      </w:r>
      <w:r w:rsidRPr="002D7F40">
        <w:rPr>
          <w:rStyle w:val="Emphasis"/>
          <w:highlight w:val="yellow"/>
        </w:rPr>
        <w:t>influenced behavior on several campuses</w:t>
      </w:r>
      <w:r w:rsidRPr="006166E0">
        <w:rPr>
          <w:rStyle w:val="Emphasis"/>
        </w:rPr>
        <w:t>.</w:t>
      </w:r>
      <w:r w:rsidRPr="0009266C">
        <w:rPr>
          <w:sz w:val="16"/>
        </w:rPr>
        <w:t xml:space="preserve"> </w:t>
      </w:r>
      <w:r w:rsidRPr="006166E0">
        <w:rPr>
          <w:rStyle w:val="StyleUnderline"/>
        </w:rPr>
        <w:t xml:space="preserve">This </w:t>
      </w:r>
      <w:r w:rsidRPr="00DE76CF">
        <w:rPr>
          <w:rStyle w:val="StyleUnderline"/>
        </w:rPr>
        <w:t>point was repeated to me by many administrators</w:t>
      </w:r>
      <w:r w:rsidRPr="00DE76CF">
        <w:rPr>
          <w:sz w:val="16"/>
        </w:rPr>
        <w:t xml:space="preserve"> at the schools I visited, </w:t>
      </w:r>
      <w:r w:rsidRPr="00DE76CF">
        <w:rPr>
          <w:rStyle w:val="StyleUnderline"/>
        </w:rPr>
        <w:t>who reported</w:t>
      </w:r>
      <w:r w:rsidRPr="00DE76CF">
        <w:rPr>
          <w:sz w:val="16"/>
        </w:rPr>
        <w:t xml:space="preserve"> </w:t>
      </w:r>
      <w:r w:rsidRPr="00DE76CF">
        <w:rPr>
          <w:rStyle w:val="StyleUnderline"/>
        </w:rPr>
        <w:t>the</w:t>
      </w:r>
      <w:r w:rsidRPr="002D7F40">
        <w:rPr>
          <w:rStyle w:val="StyleUnderline"/>
          <w:highlight w:val="yellow"/>
        </w:rPr>
        <w:t xml:space="preserve"> rise of a “culture</w:t>
      </w:r>
      <w:r w:rsidRPr="006166E0">
        <w:rPr>
          <w:rStyle w:val="StyleUnderline"/>
        </w:rPr>
        <w:t xml:space="preserve"> of civility”</w:t>
      </w:r>
      <w:r w:rsidRPr="0009266C">
        <w:rPr>
          <w:sz w:val="16"/>
        </w:rPr>
        <w:t xml:space="preserve"> </w:t>
      </w:r>
      <w:r w:rsidRPr="002D7F40">
        <w:rPr>
          <w:rStyle w:val="StyleUnderline"/>
          <w:highlight w:val="yellow"/>
        </w:rPr>
        <w:t>that eschews</w:t>
      </w:r>
      <w:r w:rsidRPr="0009266C">
        <w:rPr>
          <w:sz w:val="16"/>
        </w:rPr>
        <w:t xml:space="preserve">, if not informally sanctions, </w:t>
      </w:r>
      <w:r w:rsidRPr="002D7F40">
        <w:rPr>
          <w:rStyle w:val="StyleUnderline"/>
          <w:highlight w:val="yellow"/>
        </w:rPr>
        <w:t>hateful speech</w:t>
      </w:r>
      <w:r w:rsidRPr="0009266C">
        <w:rPr>
          <w:sz w:val="16"/>
        </w:rPr>
        <w:t xml:space="preserve">. “Don’t mistake symbolism for impotence,” they regularly reminded me. </w:t>
      </w:r>
      <w:r w:rsidRPr="006166E0">
        <w:rPr>
          <w:rStyle w:val="StyleUnderline"/>
        </w:rPr>
        <w:t>Symbols shape</w:t>
      </w:r>
      <w:r w:rsidRPr="0009266C">
        <w:rPr>
          <w:sz w:val="16"/>
        </w:rPr>
        <w:t xml:space="preserve"> and reflect </w:t>
      </w:r>
      <w:r w:rsidRPr="006166E0">
        <w:rPr>
          <w:rStyle w:val="StyleUnderline"/>
        </w:rPr>
        <w:t>social meaning, providing cues</w:t>
      </w:r>
      <w:r w:rsidRPr="0009266C">
        <w:rPr>
          <w:sz w:val="16"/>
        </w:rPr>
        <w:t xml:space="preserve"> to the community </w:t>
      </w:r>
      <w:r w:rsidRPr="006166E0">
        <w:rPr>
          <w:rStyle w:val="StyleUnderline"/>
        </w:rPr>
        <w:t>about the range of acceptable behavior</w:t>
      </w:r>
      <w:r w:rsidRPr="0009266C">
        <w:rPr>
          <w:sz w:val="16"/>
        </w:rPr>
        <w:t xml:space="preserve">. </w:t>
      </w:r>
      <w:r w:rsidRPr="002D7F40">
        <w:rPr>
          <w:rStyle w:val="StyleUnderline"/>
        </w:rPr>
        <w:t>Adopting a hate speech policy</w:t>
      </w:r>
      <w:r w:rsidRPr="0009266C">
        <w:rPr>
          <w:sz w:val="16"/>
        </w:rPr>
        <w:t xml:space="preserve">, then, </w:t>
      </w:r>
      <w:r w:rsidRPr="002D7F40">
        <w:rPr>
          <w:rStyle w:val="StyleUnderline"/>
        </w:rPr>
        <w:t>could have persuasive power even if</w:t>
      </w:r>
      <w:r w:rsidRPr="0009266C">
        <w:rPr>
          <w:sz w:val="16"/>
        </w:rPr>
        <w:t xml:space="preserve"> it were </w:t>
      </w:r>
      <w:r w:rsidRPr="002D7F40">
        <w:rPr>
          <w:rStyle w:val="StyleUnderline"/>
        </w:rPr>
        <w:t>rarely</w:t>
      </w:r>
      <w:r w:rsidRPr="0009266C">
        <w:rPr>
          <w:sz w:val="16"/>
        </w:rPr>
        <w:t xml:space="preserve"> </w:t>
      </w:r>
      <w:r w:rsidRPr="002D7F40">
        <w:rPr>
          <w:rStyle w:val="StyleUnderline"/>
        </w:rPr>
        <w:t>enforced</w:t>
      </w:r>
      <w:r w:rsidRPr="0009266C">
        <w:rPr>
          <w:sz w:val="16"/>
        </w:rPr>
        <w:t xml:space="preserve">.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w:t>
      </w:r>
      <w:r w:rsidRPr="00DE76CF">
        <w:rPr>
          <w:sz w:val="16"/>
        </w:rPr>
        <w:t xml:space="preserve">president of a well-known institution, who </w:t>
      </w:r>
      <w:proofErr w:type="gramStart"/>
      <w:r w:rsidRPr="00DE76CF">
        <w:rPr>
          <w:sz w:val="16"/>
        </w:rPr>
        <w:t>claimed that</w:t>
      </w:r>
      <w:proofErr w:type="gramEnd"/>
      <w:r w:rsidRPr="00DE76CF">
        <w:rPr>
          <w:sz w:val="16"/>
        </w:rPr>
        <w:t xml:space="preserve"> “we didn’t set out to enforce the policy punitively but to use it as the basis for our educational efforts at respecting individuality.” Still another administrator admitted that, “</w:t>
      </w:r>
      <w:r w:rsidRPr="00DE76CF">
        <w:rPr>
          <w:rStyle w:val="StyleUnderline"/>
        </w:rPr>
        <w:t>while we’ve rarely used the policy formally, it does give support to students who believe their rights have been violated</w:t>
      </w:r>
      <w:r w:rsidRPr="00DE76CF">
        <w:rPr>
          <w:sz w:val="16"/>
        </w:rPr>
        <w:t xml:space="preserve">. </w:t>
      </w:r>
      <w:r w:rsidRPr="00DE76CF">
        <w:rPr>
          <w:rStyle w:val="StyleUnderline"/>
        </w:rPr>
        <w:t>They’ll come in for</w:t>
      </w:r>
      <w:r w:rsidRPr="0009266C">
        <w:rPr>
          <w:rStyle w:val="StyleUnderline"/>
        </w:rPr>
        <w:t xml:space="preserve"> informal mediation and point to the policy as the reason for why the other person must stop harassing th</w:t>
      </w:r>
      <w:r w:rsidRPr="002D7F40">
        <w:rPr>
          <w:rStyle w:val="StyleUnderline"/>
        </w:rPr>
        <w:t>em</w:t>
      </w:r>
      <w:r w:rsidRPr="0009266C">
        <w:rPr>
          <w:rStyle w:val="StyleUnderline"/>
        </w:rPr>
        <w:t>.”</w:t>
      </w:r>
      <w:r w:rsidRPr="0009266C">
        <w:rPr>
          <w:sz w:val="16"/>
        </w:rPr>
        <w:t xml:space="preserve"> </w:t>
      </w:r>
      <w:r w:rsidRPr="0009266C">
        <w:rPr>
          <w:rStyle w:val="StyleUnderline"/>
        </w:rPr>
        <w:t>Sociologists</w:t>
      </w:r>
      <w:r w:rsidRPr="0009266C">
        <w:rPr>
          <w:sz w:val="16"/>
        </w:rPr>
        <w:t xml:space="preserve"> would </w:t>
      </w:r>
      <w:r w:rsidRPr="0009266C">
        <w:rPr>
          <w:rStyle w:val="StyleUnderline"/>
        </w:rPr>
        <w:t>call this</w:t>
      </w:r>
      <w:r w:rsidRPr="002D7F40">
        <w:rPr>
          <w:rStyle w:val="StyleUnderline"/>
        </w:rPr>
        <w:t xml:space="preserve"> process </w:t>
      </w:r>
      <w:r w:rsidRPr="002D7F40">
        <w:rPr>
          <w:rStyle w:val="StyleUnderline"/>
          <w:highlight w:val="yellow"/>
        </w:rPr>
        <w:t>norm production</w:t>
      </w:r>
      <w:r w:rsidRPr="0009266C">
        <w:rPr>
          <w:sz w:val="16"/>
        </w:rPr>
        <w:t xml:space="preserve">— </w:t>
      </w:r>
      <w:r w:rsidRPr="005D593A">
        <w:rPr>
          <w:rStyle w:val="StyleUnderline"/>
        </w:rPr>
        <w:t>that symbolic measures</w:t>
      </w:r>
      <w:r w:rsidRPr="002D7F40">
        <w:rPr>
          <w:rStyle w:val="StyleUnderline"/>
          <w:highlight w:val="yellow"/>
        </w:rPr>
        <w:t xml:space="preserve"> can condition</w:t>
      </w:r>
      <w:r w:rsidRPr="002D7F40">
        <w:rPr>
          <w:rStyle w:val="StyleUnderline"/>
        </w:rPr>
        <w:t xml:space="preserve"> and order </w:t>
      </w:r>
      <w:r w:rsidRPr="002D7F40">
        <w:rPr>
          <w:rStyle w:val="StyleUnderline"/>
          <w:highlight w:val="yellow"/>
        </w:rPr>
        <w:t xml:space="preserve">behavior </w:t>
      </w:r>
      <w:r w:rsidRPr="005D593A">
        <w:rPr>
          <w:rStyle w:val="StyleUnderline"/>
        </w:rPr>
        <w:t>without the actual implementation of punitive mechanisms</w:t>
      </w:r>
      <w:r w:rsidRPr="005D593A">
        <w:rPr>
          <w:sz w:val="16"/>
        </w:rPr>
        <w:t>. 8 Hate speech policies set an expected standard of behavior on campus; college officials employ orientation sessions, extracurricular programs, and campus dialogue to inculcate and spread the</w:t>
      </w:r>
      <w:r w:rsidRPr="0009266C">
        <w:rPr>
          <w:sz w:val="16"/>
        </w:rPr>
        <w:t xml:space="preserve"> message; and over time an expectation begins to take root that hate speech is unacceptable and should be prohibited. Of course, this mechanism makes regulation a self-policing exercise— colleges need not take formal or punitive action— but </w:t>
      </w:r>
      <w:r w:rsidRPr="0009266C">
        <w:rPr>
          <w:rStyle w:val="StyleUnderline"/>
        </w:rPr>
        <w:t xml:space="preserve">the effect is to perpetuate a collective </w:t>
      </w:r>
      <w:r w:rsidRPr="002D7F40">
        <w:rPr>
          <w:rStyle w:val="StyleUnderline"/>
          <w:highlight w:val="yellow"/>
        </w:rPr>
        <w:t>norm that sees hate speech as undesirable</w:t>
      </w:r>
      <w:r w:rsidRPr="002D7F40">
        <w:rPr>
          <w:rStyle w:val="StyleUnderline"/>
        </w:rPr>
        <w:t xml:space="preserve"> and worthy of prohibition</w:t>
      </w:r>
      <w:r w:rsidRPr="0009266C">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w:t>
      </w:r>
      <w:proofErr w:type="spellStart"/>
      <w:proofErr w:type="gramStart"/>
      <w:r w:rsidRPr="0009266C">
        <w:rPr>
          <w:sz w:val="16"/>
        </w:rPr>
        <w:t>society.Whatever</w:t>
      </w:r>
      <w:proofErr w:type="spellEnd"/>
      <w:proofErr w:type="gramEnd"/>
      <w:r w:rsidRPr="0009266C">
        <w:rPr>
          <w:sz w:val="16"/>
        </w:rPr>
        <w:t xml:space="preserve"> one thinks of FIRE and its agenda, its supporters are like the </w:t>
      </w:r>
      <w:proofErr w:type="spellStart"/>
      <w:r w:rsidRPr="0009266C">
        <w:rPr>
          <w:sz w:val="16"/>
        </w:rPr>
        <w:t>oldfashioned</w:t>
      </w:r>
      <w:proofErr w:type="spellEnd"/>
      <w:r w:rsidRPr="0009266C">
        <w:rPr>
          <w:sz w:val="16"/>
        </w:rPr>
        <w:t xml:space="preserve"> fire brigade that excitedly shows up at a burning building only to toss paltry pails of water on the inferno. </w:t>
      </w:r>
      <w:r w:rsidRPr="002D7F40">
        <w:rPr>
          <w:rStyle w:val="Emphasis"/>
        </w:rPr>
        <w:t xml:space="preserve">Hate </w:t>
      </w:r>
      <w:r w:rsidRPr="0009266C">
        <w:rPr>
          <w:rStyle w:val="Emphasis"/>
        </w:rPr>
        <w:t>speech regulation has already crossed the firebreak between academe and the rest of civil society and is well on its way toward acceptance in other influential institutions</w:t>
      </w:r>
      <w:r w:rsidRPr="0009266C">
        <w:rPr>
          <w:sz w:val="16"/>
        </w:rPr>
        <w:t xml:space="preserve">. </w:t>
      </w:r>
      <w:r w:rsidRPr="0009266C">
        <w:rPr>
          <w:rStyle w:val="StyleUnderline"/>
        </w:rPr>
        <w:t xml:space="preserve">The </w:t>
      </w:r>
      <w:r w:rsidRPr="00DE76CF">
        <w:rPr>
          <w:rStyle w:val="StyleUnderline"/>
        </w:rPr>
        <w:t>initial signs are found in surveys of incoming college freshmen</w:t>
      </w:r>
      <w:r w:rsidRPr="00DE76CF">
        <w:rPr>
          <w:sz w:val="16"/>
        </w:rPr>
        <w:t>. Shortly after R.A.V., researchers began asking new freshmen whether they believe that “colleges should prohibit racist/sexist speech on campus.”</w:t>
      </w:r>
      <w:r w:rsidRPr="0009266C">
        <w:rPr>
          <w:sz w:val="16"/>
        </w:rPr>
        <w:t xml:space="preserve"> 10 </w:t>
      </w:r>
      <w:r w:rsidRPr="0009266C">
        <w:rPr>
          <w:rStyle w:val="StyleUnderline"/>
        </w:rPr>
        <w:t>In a 1993 survey, 58 percent of first-year students supported</w:t>
      </w:r>
      <w:r w:rsidRPr="0009266C">
        <w:rPr>
          <w:sz w:val="16"/>
        </w:rPr>
        <w:t xml:space="preserve"> </w:t>
      </w:r>
      <w:r w:rsidRPr="0009266C">
        <w:rPr>
          <w:rStyle w:val="StyleUnderline"/>
        </w:rPr>
        <w:t xml:space="preserve">hate speech regulation, </w:t>
      </w:r>
      <w:r w:rsidRPr="0009266C">
        <w:rPr>
          <w:sz w:val="16"/>
        </w:rPr>
        <w:t xml:space="preserve">a number that has stayed steady and even grown a bit in the years following. </w:t>
      </w:r>
      <w:r w:rsidRPr="0009266C">
        <w:rPr>
          <w:rStyle w:val="StyleUnderline"/>
        </w:rPr>
        <w:t>By 1994</w:t>
      </w:r>
      <w:r w:rsidRPr="002D7F40">
        <w:rPr>
          <w:rStyle w:val="StyleUnderline"/>
          <w:highlight w:val="yellow"/>
        </w:rPr>
        <w:t>, two</w:t>
      </w:r>
      <w:r>
        <w:rPr>
          <w:rStyle w:val="StyleUnderline"/>
          <w:highlight w:val="yellow"/>
        </w:rPr>
        <w:t xml:space="preserve"> </w:t>
      </w:r>
      <w:r w:rsidRPr="002D7F40">
        <w:rPr>
          <w:rStyle w:val="StyleUnderline"/>
          <w:highlight w:val="yellow"/>
        </w:rPr>
        <w:t xml:space="preserve">thirds of incoming freshmen approved </w:t>
      </w:r>
      <w:r w:rsidRPr="002D7F40">
        <w:rPr>
          <w:rStyle w:val="StyleUnderline"/>
        </w:rPr>
        <w:t xml:space="preserve">of </w:t>
      </w:r>
      <w:r w:rsidRPr="002D7F40">
        <w:rPr>
          <w:rStyle w:val="StyleUnderline"/>
          <w:highlight w:val="yellow"/>
        </w:rPr>
        <w:t xml:space="preserve">hate speech prohibitions, </w:t>
      </w:r>
      <w:r w:rsidRPr="00DE76CF">
        <w:rPr>
          <w:rStyle w:val="StyleUnderline"/>
        </w:rPr>
        <w:t>with more recent results leveling off around 60 percent</w:t>
      </w:r>
      <w:r w:rsidRPr="00DE76CF">
        <w:rPr>
          <w:sz w:val="16"/>
        </w:rPr>
        <w:t xml:space="preserve">. 11 Unfortunately, </w:t>
      </w:r>
      <w:r w:rsidRPr="00DE76CF">
        <w:rPr>
          <w:rStyle w:val="StyleUnderline"/>
        </w:rPr>
        <w:t>there are not similar surveys before 1993 to compare these results against, but it is a safe bet that support would have been minimal through the mid-1980s when the issue had not yet achieved salience</w:t>
      </w:r>
      <w:r w:rsidRPr="00DE76CF">
        <w:rPr>
          <w:sz w:val="16"/>
        </w:rPr>
        <w:t xml:space="preserve">. More to the point, </w:t>
      </w:r>
      <w:r w:rsidRPr="00DE76CF">
        <w:rPr>
          <w:rStyle w:val="StyleUnderline"/>
        </w:rPr>
        <w:t>the surveys show</w:t>
      </w:r>
      <w:r w:rsidRPr="0009266C">
        <w:rPr>
          <w:rStyle w:val="StyleUnderline"/>
        </w:rPr>
        <w:t xml:space="preserve"> that support for speech regulation is achieved before students ever set foot on campus</w:t>
      </w:r>
      <w:r w:rsidRPr="0009266C">
        <w:rPr>
          <w:sz w:val="16"/>
        </w:rPr>
        <w:t xml:space="preserve">. If, as the codes’ opponents claim, colleges are indoctrinating students in favor of speech regulation, the influence has reached beyond campus borders. </w:t>
      </w:r>
      <w:r w:rsidRPr="002D7F40">
        <w:rPr>
          <w:rStyle w:val="StyleUnderline"/>
          <w:highlight w:val="yellow"/>
        </w:rPr>
        <w:t>New students are</w:t>
      </w:r>
      <w:r w:rsidRPr="002D7F40">
        <w:rPr>
          <w:rStyle w:val="StyleUnderline"/>
        </w:rPr>
        <w:t xml:space="preserve"> being </w:t>
      </w:r>
      <w:r w:rsidRPr="002D7F40">
        <w:rPr>
          <w:rStyle w:val="StyleUnderline"/>
          <w:highlight w:val="yellow"/>
        </w:rPr>
        <w:t>socialized to this norm</w:t>
      </w:r>
      <w:r w:rsidRPr="002D7F40">
        <w:rPr>
          <w:rStyle w:val="StyleUnderline"/>
        </w:rPr>
        <w:t xml:space="preserve"> in </w:t>
      </w:r>
      <w:r w:rsidRPr="005D593A">
        <w:rPr>
          <w:rStyle w:val="StyleUnderline"/>
        </w:rPr>
        <w:t>society even before they attend college.</w:t>
      </w:r>
    </w:p>
    <w:p w14:paraId="454C5480" w14:textId="77777777" w:rsidR="00013FEC" w:rsidRPr="001A6B2C" w:rsidRDefault="00013FEC" w:rsidP="00013FEC">
      <w:pPr>
        <w:pStyle w:val="Heading4"/>
      </w:pPr>
      <w:r w:rsidRPr="001A6B2C">
        <w:t xml:space="preserve">Speech codes are good– they </w:t>
      </w:r>
      <w:r>
        <w:t>diminish</w:t>
      </w:r>
      <w:r w:rsidRPr="001A6B2C">
        <w:t xml:space="preserve"> </w:t>
      </w:r>
      <w:r>
        <w:t xml:space="preserve">right-wing movements and form coalitions of targeted groups. </w:t>
      </w:r>
    </w:p>
    <w:p w14:paraId="1C529E53" w14:textId="77777777" w:rsidR="00013FEC" w:rsidRPr="001A6B2C" w:rsidRDefault="00013FEC" w:rsidP="00013FEC">
      <w:pPr>
        <w:rPr>
          <w:rStyle w:val="Style13ptBold"/>
          <w:b w:val="0"/>
        </w:rPr>
      </w:pPr>
      <w:r w:rsidRPr="004D454F">
        <w:rPr>
          <w:b/>
        </w:rPr>
        <w:t>Parekh 12</w:t>
      </w:r>
      <w:r>
        <w:rPr>
          <w:rStyle w:val="Style13ptBold"/>
          <w:b w:val="0"/>
        </w:rPr>
        <w:t xml:space="preserve"> [</w:t>
      </w:r>
      <w:r w:rsidRPr="001A6B2C">
        <w:rPr>
          <w:rStyle w:val="Style13ptBold"/>
          <w:b w:val="0"/>
        </w:rPr>
        <w:t xml:space="preserve">Parekh, </w:t>
      </w:r>
      <w:proofErr w:type="spellStart"/>
      <w:r w:rsidRPr="001A6B2C">
        <w:rPr>
          <w:rStyle w:val="Style13ptBold"/>
          <w:b w:val="0"/>
        </w:rPr>
        <w:t>Bhikhu</w:t>
      </w:r>
      <w:proofErr w:type="spellEnd"/>
      <w:r w:rsidRPr="001A6B2C">
        <w:rPr>
          <w:rStyle w:val="Style13ptBold"/>
          <w:b w:val="0"/>
        </w:rPr>
        <w:t xml:space="preserve"> (2012) ‘Is There a Case for Banning Hate Speech?</w:t>
      </w:r>
      <w:proofErr w:type="gramStart"/>
      <w:r w:rsidRPr="001A6B2C">
        <w:rPr>
          <w:rStyle w:val="Style13ptBold"/>
          <w:b w:val="0"/>
        </w:rPr>
        <w:t>’,</w:t>
      </w:r>
      <w:proofErr w:type="gramEnd"/>
      <w:r w:rsidRPr="001A6B2C">
        <w:rPr>
          <w:rStyle w:val="Style13ptBold"/>
          <w:b w:val="0"/>
        </w:rPr>
        <w:t xml:space="preserve"> in </w:t>
      </w:r>
      <w:proofErr w:type="spellStart"/>
      <w:r w:rsidRPr="001A6B2C">
        <w:rPr>
          <w:rStyle w:val="Style13ptBold"/>
          <w:b w:val="0"/>
        </w:rPr>
        <w:t>Herz</w:t>
      </w:r>
      <w:proofErr w:type="spellEnd"/>
      <w:r w:rsidRPr="001A6B2C">
        <w:rPr>
          <w:rStyle w:val="Style13ptBold"/>
          <w:b w:val="0"/>
        </w:rPr>
        <w:t xml:space="preserve">, M. and Molnar, P. (eds.) The Content and Context of Hate Speech: Rethinking Regulation and Responses. Cambridge: Cambridge University Press, pp. 37–56. </w:t>
      </w:r>
      <w:r>
        <w:rPr>
          <w:rStyle w:val="Style13ptBold"/>
          <w:b w:val="0"/>
        </w:rPr>
        <w:t>]</w:t>
      </w:r>
    </w:p>
    <w:p w14:paraId="2890983E" w14:textId="77777777" w:rsidR="00013FEC" w:rsidRPr="001A6B2C" w:rsidRDefault="00013FEC" w:rsidP="00013FEC">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 xml:space="preserve">It also alienates them from the wider society, even makes them more </w:t>
      </w:r>
      <w:proofErr w:type="spellStart"/>
      <w:r w:rsidRPr="001A6B2C">
        <w:rPr>
          <w:sz w:val="16"/>
        </w:rPr>
        <w:t>detennined</w:t>
      </w:r>
      <w:proofErr w:type="spellEnd"/>
      <w:r w:rsidRPr="001A6B2C">
        <w:rPr>
          <w:sz w:val="16"/>
        </w:rPr>
        <w:t xml:space="preserve">. </w:t>
      </w:r>
      <w:proofErr w:type="gramStart"/>
      <w:r w:rsidRPr="001A6B2C">
        <w:rPr>
          <w:sz w:val="16"/>
        </w:rPr>
        <w:t>and</w:t>
      </w:r>
      <w:proofErr w:type="gramEnd"/>
      <w:r w:rsidRPr="001A6B2C">
        <w:rPr>
          <w:sz w:val="16"/>
        </w:rPr>
        <w:t xml:space="preserve"> helps them recruit those attracted by the allure of forbidden fruit. This is an important argument and its force should not be underestimated. How- </w:t>
      </w:r>
      <w:proofErr w:type="spellStart"/>
      <w:r w:rsidRPr="001A6B2C">
        <w:rPr>
          <w:sz w:val="16"/>
        </w:rPr>
        <w:t>eyer</w:t>
      </w:r>
      <w:proofErr w:type="spellEnd"/>
      <w:r w:rsidRPr="001A6B2C">
        <w:rPr>
          <w:sz w:val="16"/>
        </w:rPr>
        <w:t>, it has its limits</w:t>
      </w:r>
      <w:r w:rsidRPr="00DE76CF">
        <w:rPr>
          <w:sz w:val="16"/>
        </w:rPr>
        <w:t xml:space="preserve">. </w:t>
      </w:r>
      <w:r w:rsidRPr="00DE76CF">
        <w:rPr>
          <w:rStyle w:val="StyleUnderline"/>
        </w:rPr>
        <w:t xml:space="preserve">A </w:t>
      </w:r>
      <w:r w:rsidRPr="001A6B2C">
        <w:rPr>
          <w:rStyle w:val="StyleUnderline"/>
          <w:highlight w:val="green"/>
        </w:rPr>
        <w:t xml:space="preserve">ban </w:t>
      </w:r>
      <w:r w:rsidRPr="00DE76CF">
        <w:rPr>
          <w:rStyle w:val="StyleUnderline"/>
        </w:rPr>
        <w:t xml:space="preserve">on </w:t>
      </w:r>
      <w:r w:rsidRPr="005D593A">
        <w:rPr>
          <w:rStyle w:val="StyleUnderline"/>
        </w:rPr>
        <w:t>hate speech might</w:t>
      </w:r>
      <w:r w:rsidRPr="001A6B2C">
        <w:rPr>
          <w:rStyle w:val="StyleUnderline"/>
        </w:rPr>
        <w:t xml:space="preserve">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w:t>
      </w:r>
      <w:r w:rsidRPr="00DE76CF">
        <w:rPr>
          <w:rStyle w:val="StyleUnderline"/>
        </w:rPr>
        <w:t>also persuades their moderate and law-abiding members to dissociate them- selves from these groups. When extremist groups go underground, they are de</w:t>
      </w:r>
      <w:r w:rsidRPr="004D454F">
        <w:rPr>
          <w:rStyle w:val="StyleUnderline"/>
        </w:rPr>
        <w:t>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w:t>
      </w:r>
      <w:proofErr w:type="spellStart"/>
      <w:r w:rsidRPr="001A6B2C">
        <w:rPr>
          <w:sz w:val="16"/>
        </w:rPr>
        <w:t>inst</w:t>
      </w:r>
      <w:proofErr w:type="spellEnd"/>
      <w:r w:rsidRPr="001A6B2C">
        <w:rPr>
          <w:sz w:val="16"/>
        </w:rPr>
        <w:t xml:space="preserve"> as the communists and </w:t>
      </w:r>
      <w:proofErr w:type="spellStart"/>
      <w:r w:rsidRPr="001A6B2C">
        <w:rPr>
          <w:sz w:val="16"/>
        </w:rPr>
        <w:t>polyamoronsly</w:t>
      </w:r>
      <w:proofErr w:type="spellEnd"/>
      <w:r w:rsidRPr="001A6B2C">
        <w:rPr>
          <w:sz w:val="16"/>
        </w:rPr>
        <w:t xml:space="preserve"> inclined persons bitterly resent its commitment (respectively) to market economy and </w:t>
      </w:r>
      <w:proofErr w:type="spellStart"/>
      <w:r w:rsidRPr="001A6B2C">
        <w:rPr>
          <w:sz w:val="16"/>
        </w:rPr>
        <w:t>rnonogamy</w:t>
      </w:r>
      <w:proofErr w:type="spellEnd"/>
      <w:r w:rsidRPr="001A6B2C">
        <w:rPr>
          <w:sz w:val="16"/>
        </w:rPr>
        <w:t xml:space="preserve">. We accept such forms of alien- </w:t>
      </w:r>
      <w:proofErr w:type="spellStart"/>
      <w:r w:rsidRPr="001A6B2C">
        <w:rPr>
          <w:sz w:val="16"/>
        </w:rPr>
        <w:t>ation</w:t>
      </w:r>
      <w:proofErr w:type="spellEnd"/>
      <w:r w:rsidRPr="001A6B2C">
        <w:rPr>
          <w:sz w:val="16"/>
        </w:rPr>
        <w:t xml:space="preserve"> as inherent in collective life and do not </w:t>
      </w:r>
      <w:r w:rsidRPr="004D454F">
        <w:rPr>
          <w:sz w:val="16"/>
        </w:rPr>
        <w:t>seek to redress the</w:t>
      </w:r>
      <w:r w:rsidRPr="00DE76CF">
        <w:rPr>
          <w:sz w:val="16"/>
        </w:rPr>
        <w:t xml:space="preserve">m by abandoning the liberal state. </w:t>
      </w:r>
      <w:r w:rsidRPr="00DE76CF">
        <w:rPr>
          <w:rStyle w:val="StyleUnderline"/>
        </w:rPr>
        <w:t>The ban might harden the determination of some, but it is also likely to weaken that of those who seek respectability and</w:t>
      </w:r>
      <w:r w:rsidRPr="004D454F">
        <w:rPr>
          <w:rStyle w:val="StyleUnderline"/>
        </w:rPr>
        <w:t xml:space="preserve">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4E2D3DF1" w14:textId="77777777" w:rsidR="00013FEC" w:rsidRDefault="00013FEC" w:rsidP="00013FEC">
      <w:pPr>
        <w:pStyle w:val="Heading4"/>
      </w:pPr>
      <w:r>
        <w:t>Turns the case and outweighs</w:t>
      </w:r>
    </w:p>
    <w:p w14:paraId="38AE21F7" w14:textId="77777777" w:rsidR="00013FEC" w:rsidRPr="0017040B" w:rsidRDefault="00013FEC" w:rsidP="00013FEC">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0B59CB4A" w14:textId="77777777" w:rsidR="00013FEC" w:rsidRPr="0017040B" w:rsidRDefault="00013FEC" w:rsidP="00013FEC">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0ED87F19" w14:textId="77777777" w:rsidR="00013FEC" w:rsidRPr="0017040B" w:rsidRDefault="00013FEC" w:rsidP="00013FEC">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229091D0" w14:textId="77777777" w:rsidR="00013FEC" w:rsidRPr="0017040B" w:rsidRDefault="00013FEC" w:rsidP="00013FEC">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1F36A717" w14:textId="77777777" w:rsidR="00013FEC" w:rsidRPr="0017040B" w:rsidRDefault="00013FEC" w:rsidP="00013FEC">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0EB4DE9F" w14:textId="77777777" w:rsidR="00013FEC" w:rsidRPr="0017040B" w:rsidRDefault="00013FEC" w:rsidP="00013FEC">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4BCD3541" w14:textId="77777777" w:rsidR="00013FEC" w:rsidRPr="0017040B" w:rsidRDefault="00013FEC" w:rsidP="00013FEC">
      <w:pPr>
        <w:rPr>
          <w:rStyle w:val="Style13ptBold"/>
          <w:rFonts w:ascii="Times" w:hAnsi="Times"/>
        </w:rPr>
      </w:pPr>
      <w:proofErr w:type="spellStart"/>
      <w:r w:rsidRPr="0017040B">
        <w:rPr>
          <w:rFonts w:ascii="Times" w:hAnsi="Times"/>
          <w:b/>
        </w:rPr>
        <w:t>Heinze</w:t>
      </w:r>
      <w:proofErr w:type="spellEnd"/>
      <w:r w:rsidRPr="0017040B">
        <w:rPr>
          <w:rFonts w:ascii="Times" w:hAnsi="Times"/>
          <w:b/>
        </w:rPr>
        <w:t xml:space="preserve"> 14</w:t>
      </w:r>
      <w:r w:rsidRPr="0017040B">
        <w:rPr>
          <w:rStyle w:val="Style13ptBold"/>
          <w:rFonts w:ascii="Times" w:hAnsi="Times"/>
          <w:b w:val="0"/>
        </w:rPr>
        <w:t>:</w:t>
      </w:r>
      <w:r w:rsidRPr="0017040B">
        <w:rPr>
          <w:rStyle w:val="Style13ptBold"/>
          <w:rFonts w:ascii="Times" w:hAnsi="Times"/>
        </w:rPr>
        <w:t xml:space="preserve"> Eric </w:t>
      </w:r>
      <w:proofErr w:type="spellStart"/>
      <w:r w:rsidRPr="0017040B">
        <w:rPr>
          <w:rStyle w:val="Style13ptBold"/>
          <w:rFonts w:ascii="Times" w:hAnsi="Times"/>
        </w:rPr>
        <w:t>Heinze</w:t>
      </w:r>
      <w:proofErr w:type="spellEnd"/>
      <w:r w:rsidRPr="0017040B">
        <w:rPr>
          <w:rStyle w:val="Style13ptBold"/>
          <w:rFonts w:ascii="Times" w:hAnsi="Times"/>
        </w:rPr>
        <w:t xml:space="preserve">, professor of law &amp; humanities at Queen Mary university of London. March 31, 2014. </w:t>
      </w:r>
      <w:proofErr w:type="gramStart"/>
      <w:r w:rsidRPr="0017040B">
        <w:rPr>
          <w:rStyle w:val="Style13ptBold"/>
          <w:rFonts w:ascii="Times" w:hAnsi="Times"/>
        </w:rPr>
        <w:t>Nineteen arguments for hate speech bans—and against them.</w:t>
      </w:r>
      <w:proofErr w:type="gramEnd"/>
      <w:r w:rsidRPr="0017040B">
        <w:rPr>
          <w:rStyle w:val="Style13ptBold"/>
          <w:rFonts w:ascii="Times" w:hAnsi="Times"/>
        </w:rPr>
        <w:t xml:space="preserve"> </w:t>
      </w:r>
      <w:proofErr w:type="gramStart"/>
      <w:r w:rsidRPr="0017040B">
        <w:rPr>
          <w:rStyle w:val="Style13ptBold"/>
          <w:rFonts w:ascii="Times" w:hAnsi="Times"/>
        </w:rPr>
        <w:t>Free Speech Debate.</w:t>
      </w:r>
      <w:proofErr w:type="gramEnd"/>
      <w:r w:rsidRPr="0017040B">
        <w:rPr>
          <w:rStyle w:val="Style13ptBold"/>
          <w:rFonts w:ascii="Times" w:hAnsi="Times"/>
        </w:rPr>
        <w:t xml:space="preserve"> Free speech scholar Eric </w:t>
      </w:r>
      <w:proofErr w:type="spellStart"/>
      <w:r w:rsidRPr="0017040B">
        <w:rPr>
          <w:rStyle w:val="Style13ptBold"/>
          <w:rFonts w:ascii="Times" w:hAnsi="Times"/>
        </w:rPr>
        <w:t>Heinze</w:t>
      </w:r>
      <w:proofErr w:type="spellEnd"/>
      <w:r w:rsidRPr="0017040B">
        <w:rPr>
          <w:rStyle w:val="Style13ptBold"/>
          <w:rFonts w:ascii="Times" w:hAnsi="Times"/>
        </w:rPr>
        <w:t xml:space="preserve"> identifies the main arguments for laws restricting hate speech and says none are valid for mature Western democracies. </w:t>
      </w:r>
      <w:hyperlink r:id="rId10"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1A80E0FF" w14:textId="77777777" w:rsidR="00013FEC" w:rsidRPr="0017040B" w:rsidRDefault="00013FEC" w:rsidP="00013FEC">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1" w:history="1">
        <w:proofErr w:type="gramStart"/>
        <w:r w:rsidRPr="0017040B">
          <w:rPr>
            <w:rFonts w:ascii="Times" w:hAnsi="Times"/>
            <w:sz w:val="16"/>
          </w:rPr>
          <w:t>Hate</w:t>
        </w:r>
        <w:proofErr w:type="gramEnd"/>
        <w:r w:rsidRPr="0017040B">
          <w:rPr>
            <w:rFonts w:ascii="Times" w:hAnsi="Times"/>
            <w:sz w:val="16"/>
          </w:rPr>
          <w:t xml:space="preserv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 xml:space="preserve">liberal </w:t>
      </w:r>
      <w:proofErr w:type="spellStart"/>
      <w:r w:rsidRPr="00576B4E">
        <w:rPr>
          <w:rStyle w:val="StyleUnderline"/>
          <w:rFonts w:ascii="Times" w:hAnsi="Times"/>
        </w:rPr>
        <w:t>defences</w:t>
      </w:r>
      <w:proofErr w:type="spellEnd"/>
      <w:r w:rsidRPr="00576B4E">
        <w:rPr>
          <w:rStyle w:val="StyleUnderline"/>
          <w:rFonts w:ascii="Times" w:hAnsi="Times"/>
        </w:rPr>
        <w:t xml:space="preserve">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w:t>
      </w:r>
      <w:proofErr w:type="spellStart"/>
      <w:r w:rsidRPr="0017040B">
        <w:rPr>
          <w:rFonts w:ascii="Times" w:hAnsi="Times"/>
          <w:sz w:val="16"/>
        </w:rPr>
        <w:t>Millian</w:t>
      </w:r>
      <w:proofErr w:type="spellEnd"/>
      <w:r w:rsidRPr="0017040B">
        <w:rPr>
          <w:rFonts w:ascii="Times" w:hAnsi="Times"/>
          <w:sz w:val="16"/>
        </w:rPr>
        <w:t xml:space="preserve">,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w:t>
      </w:r>
      <w:proofErr w:type="spellStart"/>
      <w:r w:rsidRPr="0017040B">
        <w:rPr>
          <w:rFonts w:ascii="Times" w:hAnsi="Times"/>
          <w:sz w:val="16"/>
        </w:rPr>
        <w:t>Bhikhu</w:t>
      </w:r>
      <w:proofErr w:type="spellEnd"/>
      <w:r w:rsidRPr="0017040B">
        <w:rPr>
          <w:rFonts w:ascii="Times" w:hAnsi="Times"/>
          <w:sz w:val="16"/>
        </w:rPr>
        <w:t xml:space="preserve">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xml:space="preserve">, social harmony, mutual respect, and protection of one’s good name and </w:t>
      </w:r>
      <w:proofErr w:type="spellStart"/>
      <w:r w:rsidRPr="0017040B">
        <w:rPr>
          <w:rStyle w:val="StyleUnderline"/>
          <w:rFonts w:ascii="Times" w:hAnsi="Times"/>
        </w:rPr>
        <w:t>honour</w:t>
      </w:r>
      <w:proofErr w:type="spellEnd"/>
      <w:r w:rsidRPr="0017040B">
        <w:rPr>
          <w:rStyle w:val="StyleUnderline"/>
          <w:rFonts w:ascii="Times" w:hAnsi="Times"/>
        </w:rPr>
        <w:t xml:space="preserve">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w:t>
      </w:r>
      <w:proofErr w:type="gramStart"/>
      <w:r w:rsidRPr="0017040B">
        <w:rPr>
          <w:rFonts w:ascii="Times" w:hAnsi="Times"/>
          <w:sz w:val="16"/>
        </w:rPr>
        <w:t>The</w:t>
      </w:r>
      <w:proofErr w:type="gramEnd"/>
      <w:r w:rsidRPr="0017040B">
        <w:rPr>
          <w:rFonts w:ascii="Times" w:hAnsi="Times"/>
          <w:sz w:val="16"/>
        </w:rPr>
        <w:t xml:space="preserv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proofErr w:type="gramStart"/>
      <w:r w:rsidRPr="00576B4E">
        <w:rPr>
          <w:rStyle w:val="StyleUnderline"/>
          <w:rFonts w:ascii="Times" w:hAnsi="Times"/>
          <w:highlight w:val="green"/>
        </w:rPr>
        <w:t>harm,</w:t>
      </w:r>
      <w:proofErr w:type="gramEnd"/>
      <w:r w:rsidRPr="00576B4E">
        <w:rPr>
          <w:rStyle w:val="StyleUnderline"/>
          <w:rFonts w:ascii="Times" w:hAnsi="Times"/>
          <w:highlight w:val="green"/>
        </w:rPr>
        <w:t xml:space="preserve">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proofErr w:type="gramStart"/>
      <w:r w:rsidRPr="00DE76CF">
        <w:rPr>
          <w:rStyle w:val="StyleUnderline"/>
          <w:rFonts w:ascii="Times" w:hAnsi="Times"/>
        </w:rPr>
        <w:t>The</w:t>
      </w:r>
      <w:proofErr w:type="gramEnd"/>
      <w:r w:rsidRPr="00DE76CF">
        <w:rPr>
          <w:rStyle w:val="StyleUnderline"/>
          <w:rFonts w:ascii="Times" w:hAnsi="Times"/>
        </w:rPr>
        <w:t xml:space="preserv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w:t>
      </w:r>
      <w:proofErr w:type="spellStart"/>
      <w:r w:rsidRPr="00467D26">
        <w:rPr>
          <w:rStyle w:val="StyleUnderline"/>
          <w:rFonts w:ascii="Times" w:hAnsi="Times"/>
        </w:rPr>
        <w:t>perlocutionary</w:t>
      </w:r>
      <w:proofErr w:type="spellEnd"/>
      <w:r w:rsidRPr="00467D26">
        <w:rPr>
          <w:rStyle w:val="StyleUnderline"/>
          <w:rFonts w:ascii="Times" w:hAnsi="Times"/>
        </w:rPr>
        <w:t xml:space="preserve">”,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w:t>
      </w:r>
      <w:proofErr w:type="spellStart"/>
      <w:r w:rsidRPr="0017040B">
        <w:rPr>
          <w:rFonts w:ascii="Times" w:hAnsi="Times"/>
          <w:sz w:val="16"/>
        </w:rPr>
        <w:t>Cortese</w:t>
      </w:r>
      <w:proofErr w:type="spellEnd"/>
      <w:r w:rsidRPr="0017040B">
        <w:rPr>
          <w:rFonts w:ascii="Times" w:hAnsi="Times"/>
          <w:sz w:val="16"/>
        </w:rPr>
        <w:t xml:space="preserv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w:t>
      </w:r>
      <w:proofErr w:type="gramStart"/>
      <w:r w:rsidRPr="0017040B">
        <w:rPr>
          <w:rFonts w:ascii="Times" w:hAnsi="Times"/>
          <w:sz w:val="16"/>
        </w:rPr>
        <w:t>The</w:t>
      </w:r>
      <w:proofErr w:type="gramEnd"/>
      <w:r w:rsidRPr="0017040B">
        <w:rPr>
          <w:rFonts w:ascii="Times" w:hAnsi="Times"/>
          <w:sz w:val="16"/>
        </w:rPr>
        <w:t xml:space="preserv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w:t>
      </w:r>
      <w:proofErr w:type="gramStart"/>
      <w:r w:rsidRPr="0017040B">
        <w:rPr>
          <w:rFonts w:ascii="Times" w:hAnsi="Times"/>
          <w:sz w:val="16"/>
        </w:rPr>
        <w:t>It</w:t>
      </w:r>
      <w:proofErr w:type="gramEnd"/>
      <w:r w:rsidRPr="0017040B">
        <w:rPr>
          <w:rFonts w:ascii="Times" w:hAnsi="Times"/>
          <w:sz w:val="16"/>
        </w:rPr>
        <w:t>’s easy for those in privileged positions to oppose hate speech bans. They do not bear the brunt of hatred. But “individual freedom” looks different from the viewpoint of historically vilified groups.’</w:t>
      </w:r>
    </w:p>
    <w:p w14:paraId="5D445D11" w14:textId="77777777" w:rsidR="00013FEC" w:rsidRDefault="00013FEC" w:rsidP="00013FEC">
      <w:pPr>
        <w:pStyle w:val="Heading4"/>
      </w:pPr>
      <w:r>
        <w:t xml:space="preserve">Turns </w:t>
      </w:r>
      <w:proofErr w:type="spellStart"/>
      <w:r>
        <w:t>counterspeech</w:t>
      </w:r>
      <w:proofErr w:type="spellEnd"/>
      <w:r>
        <w:t>- psychological violence hurts ability to participate in the movement</w:t>
      </w:r>
    </w:p>
    <w:p w14:paraId="22B34B7D" w14:textId="77777777" w:rsidR="00013FEC" w:rsidRPr="0017040B" w:rsidRDefault="00013FEC" w:rsidP="00013FEC">
      <w:pPr>
        <w:pStyle w:val="Heading4"/>
        <w:rPr>
          <w:rFonts w:ascii="Times" w:hAnsi="Times"/>
        </w:rPr>
      </w:pPr>
      <w:r>
        <w:t xml:space="preserve">2. </w:t>
      </w:r>
      <w:r w:rsidRPr="0017040B">
        <w:rPr>
          <w:rFonts w:ascii="Times" w:hAnsi="Times"/>
        </w:rPr>
        <w:t xml:space="preserve">Inclusivity- </w:t>
      </w:r>
      <w:proofErr w:type="gramStart"/>
      <w:r w:rsidRPr="0017040B">
        <w:rPr>
          <w:rFonts w:ascii="Times" w:hAnsi="Times"/>
        </w:rPr>
        <w:t>It</w:t>
      </w:r>
      <w:proofErr w:type="gramEnd"/>
      <w:r w:rsidRPr="0017040B">
        <w:rPr>
          <w:rFonts w:ascii="Times" w:hAnsi="Times"/>
        </w:rPr>
        <w:t xml:space="preserve"> causes less discursive participation from minorities which harms ability to reach the truth</w:t>
      </w:r>
    </w:p>
    <w:p w14:paraId="5363CCFB" w14:textId="77777777" w:rsidR="00013FEC" w:rsidRPr="0017040B" w:rsidRDefault="00013FEC" w:rsidP="00013FEC">
      <w:pPr>
        <w:rPr>
          <w:rFonts w:ascii="Times" w:hAnsi="Times"/>
        </w:rPr>
      </w:pPr>
      <w:r w:rsidRPr="0017040B">
        <w:rPr>
          <w:rFonts w:ascii="Times" w:hAnsi="Times"/>
          <w:b/>
        </w:rPr>
        <w:t>Horne 16</w:t>
      </w:r>
      <w:r w:rsidRPr="0017040B">
        <w:rPr>
          <w:rStyle w:val="Style13ptBold"/>
          <w:rFonts w:ascii="Times" w:hAnsi="Times"/>
        </w:rPr>
        <w:t xml:space="preserve">: </w:t>
      </w:r>
      <w:proofErr w:type="spellStart"/>
      <w:r w:rsidRPr="0017040B">
        <w:rPr>
          <w:rStyle w:val="Style13ptBold"/>
          <w:rFonts w:ascii="Times" w:hAnsi="Times"/>
        </w:rPr>
        <w:t>Solveigh</w:t>
      </w:r>
      <w:proofErr w:type="spellEnd"/>
      <w:r w:rsidRPr="0017040B">
        <w:rPr>
          <w:rStyle w:val="Style13ptBold"/>
          <w:rFonts w:ascii="Times" w:hAnsi="Times"/>
        </w:rPr>
        <w:t xml:space="preserve"> Horne, Minister of children and equality in Norway. “</w:t>
      </w:r>
      <w:proofErr w:type="gramStart"/>
      <w:r w:rsidRPr="0017040B">
        <w:rPr>
          <w:rStyle w:val="Style13ptBold"/>
          <w:rFonts w:ascii="Times" w:hAnsi="Times"/>
        </w:rPr>
        <w:t>hate</w:t>
      </w:r>
      <w:proofErr w:type="gramEnd"/>
      <w:r w:rsidRPr="0017040B">
        <w:rPr>
          <w:rStyle w:val="Style13ptBold"/>
          <w:rFonts w:ascii="Times" w:hAnsi="Times"/>
        </w:rPr>
        <w:t xml:space="preserve"> speech—a threat to freedom of speech.” March 8, 2016. Huffington Post. </w:t>
      </w:r>
      <w:hyperlink r:id="rId12"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36BB9978" w14:textId="77777777" w:rsidR="00013FEC" w:rsidRPr="0017040B" w:rsidRDefault="00013FEC" w:rsidP="00013FEC">
      <w:pPr>
        <w:spacing w:after="0" w:line="240" w:lineRule="auto"/>
        <w:rPr>
          <w:rFonts w:ascii="Times" w:hAnsi="Times"/>
          <w:color w:val="000000" w:themeColor="text1"/>
          <w:sz w:val="16"/>
          <w:szCs w:val="26"/>
        </w:rPr>
      </w:pPr>
    </w:p>
    <w:p w14:paraId="55FB53BA" w14:textId="77777777" w:rsidR="00013FEC" w:rsidRPr="0017040B" w:rsidRDefault="00013FEC" w:rsidP="00013FEC">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w:t>
      </w:r>
      <w:proofErr w:type="gramStart"/>
      <w:r w:rsidRPr="0017040B">
        <w:rPr>
          <w:rFonts w:ascii="Times" w:hAnsi="Times"/>
          <w:sz w:val="16"/>
        </w:rPr>
        <w:t>their</w:t>
      </w:r>
      <w:proofErr w:type="gramEnd"/>
      <w:r w:rsidRPr="0017040B">
        <w:rPr>
          <w:rFonts w:ascii="Times" w:hAnsi="Times"/>
          <w:sz w:val="16"/>
        </w:rPr>
        <w:t xml:space="preserve">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25C7FD2F" w14:textId="77777777" w:rsidR="00013FEC" w:rsidRDefault="00013FEC" w:rsidP="00013FEC">
      <w:pPr>
        <w:pStyle w:val="Heading3"/>
      </w:pPr>
      <w:r>
        <w:t xml:space="preserve"> **</w:t>
      </w:r>
      <w:proofErr w:type="spellStart"/>
      <w:r>
        <w:t>Adv</w:t>
      </w:r>
      <w:proofErr w:type="spellEnd"/>
      <w:r>
        <w:t xml:space="preserve"> 1: Censorship**</w:t>
      </w:r>
    </w:p>
    <w:p w14:paraId="0448BC29" w14:textId="77777777" w:rsidR="00013FEC" w:rsidRDefault="00013FEC" w:rsidP="00013FEC">
      <w:pPr>
        <w:pStyle w:val="Heading3"/>
      </w:pPr>
      <w:r>
        <w:t xml:space="preserve">AT: </w:t>
      </w:r>
      <w:proofErr w:type="spellStart"/>
      <w:r>
        <w:t>Chaterjee</w:t>
      </w:r>
      <w:proofErr w:type="spellEnd"/>
      <w:r>
        <w:t>/</w:t>
      </w:r>
      <w:proofErr w:type="spellStart"/>
      <w:r>
        <w:t>Maira</w:t>
      </w:r>
      <w:proofErr w:type="spellEnd"/>
    </w:p>
    <w:p w14:paraId="75671A54" w14:textId="77777777" w:rsidR="00013FEC" w:rsidRDefault="00013FEC" w:rsidP="00013FEC">
      <w:pPr>
        <w:pStyle w:val="Heading4"/>
      </w:pPr>
      <w:r>
        <w:t>1. Appeals to academic freedom masks systemic violence, constrain critical debates, and are coopted by larger power structures</w:t>
      </w:r>
    </w:p>
    <w:p w14:paraId="0F69F384" w14:textId="77777777" w:rsidR="00013FEC" w:rsidRPr="00400F58" w:rsidRDefault="00013FEC" w:rsidP="00013FEC">
      <w:pPr>
        <w:rPr>
          <w:sz w:val="16"/>
        </w:rPr>
      </w:pPr>
      <w:proofErr w:type="spellStart"/>
      <w:r w:rsidRPr="00013FEC">
        <w:rPr>
          <w:b/>
        </w:rPr>
        <w:t>Chatterjee</w:t>
      </w:r>
      <w:proofErr w:type="spellEnd"/>
      <w:r w:rsidRPr="00013FEC">
        <w:rPr>
          <w:b/>
        </w:rPr>
        <w:t xml:space="preserve"> and </w:t>
      </w:r>
      <w:proofErr w:type="spellStart"/>
      <w:r w:rsidRPr="00013FEC">
        <w:rPr>
          <w:b/>
        </w:rPr>
        <w:t>Maira</w:t>
      </w:r>
      <w:proofErr w:type="spellEnd"/>
      <w:r w:rsidRPr="00013FEC">
        <w:rPr>
          <w:b/>
        </w:rPr>
        <w:t xml:space="preserve"> 14</w:t>
      </w:r>
      <w:r w:rsidRPr="005F1431">
        <w:rPr>
          <w:sz w:val="16"/>
        </w:rPr>
        <w:t xml:space="preserve">, </w:t>
      </w:r>
      <w:r>
        <w:rPr>
          <w:sz w:val="16"/>
        </w:rPr>
        <w:t>[</w:t>
      </w:r>
      <w:proofErr w:type="spellStart"/>
      <w:r w:rsidRPr="005F1431">
        <w:rPr>
          <w:sz w:val="16"/>
        </w:rPr>
        <w:t>Piya</w:t>
      </w:r>
      <w:proofErr w:type="spellEnd"/>
      <w:r w:rsidRPr="005F1431">
        <w:rPr>
          <w:sz w:val="16"/>
        </w:rPr>
        <w:t xml:space="preserve"> </w:t>
      </w:r>
      <w:proofErr w:type="spellStart"/>
      <w:r w:rsidRPr="005F1431">
        <w:rPr>
          <w:sz w:val="16"/>
        </w:rPr>
        <w:t>Chatterjee</w:t>
      </w:r>
      <w:proofErr w:type="spellEnd"/>
      <w:r w:rsidRPr="005F1431">
        <w:rPr>
          <w:sz w:val="16"/>
        </w:rPr>
        <w:t xml:space="preserve"> and </w:t>
      </w:r>
      <w:proofErr w:type="spellStart"/>
      <w:r w:rsidRPr="005F1431">
        <w:rPr>
          <w:sz w:val="16"/>
        </w:rPr>
        <w:t>Sunaina</w:t>
      </w:r>
      <w:proofErr w:type="spellEnd"/>
      <w:r w:rsidRPr="005F1431">
        <w:rPr>
          <w:sz w:val="16"/>
        </w:rPr>
        <w:t xml:space="preserve"> </w:t>
      </w:r>
      <w:proofErr w:type="spellStart"/>
      <w:r w:rsidRPr="005F1431">
        <w:rPr>
          <w:sz w:val="16"/>
        </w:rPr>
        <w:t>Maira</w:t>
      </w:r>
      <w:proofErr w:type="spellEnd"/>
      <w:r w:rsidRPr="005F1431">
        <w:rPr>
          <w:sz w:val="16"/>
        </w:rPr>
        <w:t xml:space="preserve">, “Introduction The Imperial University: Race, War, and the Nation-State.” In Academic Repression and Scholarly Dissent. Minneapolis, US: </w:t>
      </w:r>
      <w:proofErr w:type="spellStart"/>
      <w:r w:rsidRPr="005F1431">
        <w:rPr>
          <w:sz w:val="16"/>
        </w:rPr>
        <w:t>Univ</w:t>
      </w:r>
      <w:proofErr w:type="spellEnd"/>
      <w:r w:rsidRPr="005F1431">
        <w:rPr>
          <w:sz w:val="16"/>
        </w:rPr>
        <w:t xml:space="preserve"> Of Minnesota Press, 2014. http://www.jstor.org/stable/10.5749/j.ctt6wr7wn.3</w:t>
      </w:r>
      <w:r>
        <w:rPr>
          <w:sz w:val="16"/>
        </w:rPr>
        <w:t>]</w:t>
      </w:r>
    </w:p>
    <w:p w14:paraId="6EAFD11D" w14:textId="77777777" w:rsidR="00013FEC" w:rsidRPr="00013FEC" w:rsidRDefault="00013FEC" w:rsidP="00013FEC">
      <w:pPr>
        <w:rPr>
          <w:sz w:val="16"/>
          <w:szCs w:val="22"/>
        </w:rPr>
      </w:pPr>
      <w:r w:rsidRPr="00013FEC">
        <w:rPr>
          <w:sz w:val="16"/>
          <w:szCs w:val="22"/>
        </w:rPr>
        <w:t xml:space="preserve">Steven Best, Anthony </w:t>
      </w:r>
      <w:proofErr w:type="spellStart"/>
      <w:r w:rsidRPr="00013FEC">
        <w:rPr>
          <w:sz w:val="16"/>
          <w:szCs w:val="22"/>
        </w:rPr>
        <w:t>Nocella</w:t>
      </w:r>
      <w:proofErr w:type="spellEnd"/>
      <w:r w:rsidRPr="00013FEC">
        <w:rPr>
          <w:sz w:val="16"/>
          <w:szCs w:val="22"/>
        </w:rPr>
        <w:t xml:space="preserve"> II, and Peter McLaren, in their edited </w:t>
      </w:r>
      <w:proofErr w:type="spellStart"/>
      <w:r w:rsidRPr="00013FEC">
        <w:rPr>
          <w:sz w:val="16"/>
          <w:szCs w:val="22"/>
        </w:rPr>
        <w:t>vol</w:t>
      </w:r>
      <w:proofErr w:type="spellEnd"/>
      <w:r w:rsidRPr="00013FEC">
        <w:rPr>
          <w:sz w:val="16"/>
          <w:szCs w:val="22"/>
        </w:rPr>
        <w:t xml:space="preserve">- </w:t>
      </w:r>
      <w:proofErr w:type="spellStart"/>
      <w:r w:rsidRPr="00013FEC">
        <w:rPr>
          <w:sz w:val="16"/>
          <w:szCs w:val="22"/>
        </w:rPr>
        <w:t>ume</w:t>
      </w:r>
      <w:proofErr w:type="spellEnd"/>
      <w:r w:rsidRPr="00013FEC">
        <w:rPr>
          <w:sz w:val="16"/>
          <w:szCs w:val="22"/>
        </w:rPr>
        <w:t xml:space="preserve"> on academic repression, incisively observe that </w:t>
      </w:r>
      <w:r w:rsidRPr="001C1FB4">
        <w:rPr>
          <w:rStyle w:val="StyleUnderline"/>
          <w:szCs w:val="22"/>
          <w:highlight w:val="green"/>
        </w:rPr>
        <w:t>academic freedom</w:t>
      </w:r>
      <w:r w:rsidRPr="001C1FB4">
        <w:rPr>
          <w:rStyle w:val="StyleUnderline"/>
          <w:szCs w:val="22"/>
        </w:rPr>
        <w:t xml:space="preserve">, in fact, </w:t>
      </w:r>
      <w:r w:rsidRPr="001C1FB4">
        <w:rPr>
          <w:rStyle w:val="StyleUnderline"/>
          <w:szCs w:val="22"/>
          <w:highlight w:val="green"/>
        </w:rPr>
        <w:t>functions as</w:t>
      </w:r>
      <w:r w:rsidRPr="001C1FB4">
        <w:rPr>
          <w:rStyle w:val="StyleUnderline"/>
          <w:szCs w:val="22"/>
        </w:rPr>
        <w:t xml:space="preserve"> an “</w:t>
      </w:r>
      <w:r w:rsidRPr="001C1FB4">
        <w:rPr>
          <w:rStyle w:val="StyleUnderline"/>
          <w:szCs w:val="22"/>
          <w:highlight w:val="green"/>
        </w:rPr>
        <w:t>alibi for</w:t>
      </w:r>
      <w:r w:rsidRPr="001C1FB4">
        <w:rPr>
          <w:rStyle w:val="StyleUnderline"/>
          <w:szCs w:val="22"/>
        </w:rPr>
        <w:t xml:space="preserve"> the machinery of academic </w:t>
      </w:r>
      <w:r w:rsidRPr="001C1FB4">
        <w:rPr>
          <w:rStyle w:val="StyleUnderline"/>
          <w:szCs w:val="22"/>
          <w:highlight w:val="green"/>
        </w:rPr>
        <w:t>repression</w:t>
      </w:r>
      <w:r w:rsidRPr="001C1FB4">
        <w:rPr>
          <w:rStyle w:val="StyleUnderline"/>
          <w:szCs w:val="22"/>
        </w:rPr>
        <w:t xml:space="preserve"> and control” </w:t>
      </w:r>
      <w:r w:rsidRPr="001C1FB4">
        <w:rPr>
          <w:rStyle w:val="StyleUnderline"/>
          <w:szCs w:val="22"/>
          <w:highlight w:val="green"/>
        </w:rPr>
        <w:t>and</w:t>
      </w:r>
      <w:r w:rsidRPr="001C1FB4">
        <w:rPr>
          <w:rStyle w:val="StyleUnderline"/>
          <w:szCs w:val="22"/>
        </w:rPr>
        <w:t xml:space="preserve"> </w:t>
      </w:r>
      <w:r w:rsidRPr="001C1FB4">
        <w:rPr>
          <w:rStyle w:val="Emphasis"/>
          <w:szCs w:val="22"/>
        </w:rPr>
        <w:t xml:space="preserve">ends up </w:t>
      </w:r>
      <w:r w:rsidRPr="001C1FB4">
        <w:rPr>
          <w:rStyle w:val="Emphasis"/>
          <w:szCs w:val="22"/>
          <w:highlight w:val="green"/>
        </w:rPr>
        <w:t>justify</w:t>
      </w:r>
      <w:r w:rsidRPr="001C1FB4">
        <w:rPr>
          <w:rStyle w:val="Emphasis"/>
          <w:szCs w:val="22"/>
        </w:rPr>
        <w:t>ing the “</w:t>
      </w:r>
      <w:r w:rsidRPr="001C1FB4">
        <w:rPr>
          <w:rStyle w:val="Emphasis"/>
          <w:szCs w:val="22"/>
          <w:highlight w:val="green"/>
        </w:rPr>
        <w:t>absorption of</w:t>
      </w:r>
      <w:r w:rsidRPr="001C1FB4">
        <w:rPr>
          <w:rStyle w:val="Emphasis"/>
          <w:szCs w:val="22"/>
        </w:rPr>
        <w:t xml:space="preserve"> higher </w:t>
      </w:r>
      <w:r w:rsidRPr="001C1FB4">
        <w:rPr>
          <w:rStyle w:val="Emphasis"/>
          <w:szCs w:val="22"/>
          <w:highlight w:val="green"/>
        </w:rPr>
        <w:t>education</w:t>
      </w:r>
      <w:r w:rsidRPr="001C1FB4">
        <w:rPr>
          <w:rStyle w:val="Emphasis"/>
          <w:szCs w:val="22"/>
        </w:rPr>
        <w:t xml:space="preserve"> in</w:t>
      </w:r>
      <w:r w:rsidRPr="001C1FB4">
        <w:rPr>
          <w:rStyle w:val="Emphasis"/>
          <w:szCs w:val="22"/>
          <w:highlight w:val="green"/>
        </w:rPr>
        <w:t>to</w:t>
      </w:r>
      <w:r w:rsidRPr="001C1FB4">
        <w:rPr>
          <w:rStyle w:val="Emphasis"/>
          <w:szCs w:val="22"/>
        </w:rPr>
        <w:t xml:space="preserve"> the larger constellation of </w:t>
      </w:r>
      <w:r w:rsidRPr="001C1FB4">
        <w:rPr>
          <w:rStyle w:val="Emphasis"/>
          <w:szCs w:val="22"/>
          <w:highlight w:val="green"/>
        </w:rPr>
        <w:t>corporate-military power</w:t>
      </w:r>
      <w:r w:rsidRPr="001C1FB4">
        <w:rPr>
          <w:rStyle w:val="StyleUnderline"/>
          <w:szCs w:val="22"/>
        </w:rPr>
        <w:t>.</w:t>
      </w:r>
      <w:r w:rsidRPr="00013FEC">
        <w:rPr>
          <w:sz w:val="16"/>
          <w:szCs w:val="22"/>
        </w:rPr>
        <w:t xml:space="preserve">”95 Academic repression, they argue, is constitutive of the academic-military-industrial complex, a framework that situates the university squarely within, and not outside of, the network of state apparatuses of control, discipline, surveillance, </w:t>
      </w:r>
      <w:proofErr w:type="spellStart"/>
      <w:r w:rsidRPr="00013FEC">
        <w:rPr>
          <w:sz w:val="16"/>
          <w:szCs w:val="22"/>
        </w:rPr>
        <w:t>carcer</w:t>
      </w:r>
      <w:proofErr w:type="spellEnd"/>
      <w:r w:rsidRPr="00013FEC">
        <w:rPr>
          <w:sz w:val="16"/>
          <w:szCs w:val="22"/>
        </w:rPr>
        <w:t xml:space="preserve">- </w:t>
      </w:r>
      <w:proofErr w:type="spellStart"/>
      <w:r w:rsidRPr="00013FEC">
        <w:rPr>
          <w:sz w:val="16"/>
          <w:szCs w:val="22"/>
        </w:rPr>
        <w:t>ality</w:t>
      </w:r>
      <w:proofErr w:type="spellEnd"/>
      <w:r w:rsidRPr="00013FEC">
        <w:rPr>
          <w:sz w:val="16"/>
          <w:szCs w:val="22"/>
        </w:rPr>
        <w:t xml:space="preserve">, and violence, as alluded to by Dominguez and as argued by Godrej, </w:t>
      </w:r>
      <w:proofErr w:type="spellStart"/>
      <w:r w:rsidRPr="00013FEC">
        <w:rPr>
          <w:sz w:val="16"/>
          <w:szCs w:val="22"/>
        </w:rPr>
        <w:t>Oparah</w:t>
      </w:r>
      <w:proofErr w:type="spellEnd"/>
      <w:r w:rsidRPr="00013FEC">
        <w:rPr>
          <w:sz w:val="16"/>
          <w:szCs w:val="22"/>
        </w:rPr>
        <w:t xml:space="preserve">, and </w:t>
      </w:r>
      <w:proofErr w:type="spellStart"/>
      <w:r w:rsidRPr="00013FEC">
        <w:rPr>
          <w:sz w:val="16"/>
          <w:szCs w:val="22"/>
        </w:rPr>
        <w:t>Gumbs</w:t>
      </w:r>
      <w:proofErr w:type="spellEnd"/>
      <w:r w:rsidRPr="00013FEC">
        <w:rPr>
          <w:sz w:val="16"/>
          <w:szCs w:val="22"/>
        </w:rPr>
        <w:t xml:space="preserve">. In other words, as </w:t>
      </w:r>
      <w:proofErr w:type="spellStart"/>
      <w:r w:rsidRPr="00013FEC">
        <w:rPr>
          <w:sz w:val="16"/>
          <w:szCs w:val="22"/>
        </w:rPr>
        <w:t>Taraki</w:t>
      </w:r>
      <w:proofErr w:type="spellEnd"/>
      <w:r w:rsidRPr="00013FEC">
        <w:rPr>
          <w:sz w:val="16"/>
          <w:szCs w:val="22"/>
        </w:rPr>
        <w:t xml:space="preserve"> and </w:t>
      </w:r>
      <w:proofErr w:type="spellStart"/>
      <w:r w:rsidRPr="00013FEC">
        <w:rPr>
          <w:sz w:val="16"/>
          <w:szCs w:val="22"/>
        </w:rPr>
        <w:t>Barghouti</w:t>
      </w:r>
      <w:proofErr w:type="spellEnd"/>
      <w:r w:rsidRPr="00013FEC">
        <w:rPr>
          <w:sz w:val="16"/>
          <w:szCs w:val="22"/>
        </w:rPr>
        <w:t xml:space="preserve"> also suggest, it does not make sense (for progressives-le </w:t>
      </w:r>
      <w:proofErr w:type="spellStart"/>
      <w:r w:rsidRPr="00013FEC">
        <w:rPr>
          <w:sz w:val="16"/>
          <w:szCs w:val="22"/>
        </w:rPr>
        <w:t>ists</w:t>
      </w:r>
      <w:proofErr w:type="spellEnd"/>
      <w:r w:rsidRPr="00013FEC">
        <w:rPr>
          <w:sz w:val="16"/>
          <w:szCs w:val="22"/>
        </w:rPr>
        <w:t xml:space="preserve">) to </w:t>
      </w:r>
      <w:proofErr w:type="spellStart"/>
      <w:r w:rsidRPr="00013FEC">
        <w:rPr>
          <w:sz w:val="16"/>
          <w:szCs w:val="22"/>
        </w:rPr>
        <w:t>ght</w:t>
      </w:r>
      <w:proofErr w:type="spellEnd"/>
      <w:r w:rsidRPr="00013FEC">
        <w:rPr>
          <w:sz w:val="16"/>
          <w:szCs w:val="22"/>
        </w:rPr>
        <w:t xml:space="preserve"> for academic free- </w:t>
      </w:r>
      <w:proofErr w:type="spellStart"/>
      <w:proofErr w:type="gramStart"/>
      <w:r w:rsidRPr="00013FEC">
        <w:rPr>
          <w:sz w:val="16"/>
          <w:szCs w:val="22"/>
        </w:rPr>
        <w:t>dom</w:t>
      </w:r>
      <w:proofErr w:type="spellEnd"/>
      <w:proofErr w:type="gramEnd"/>
      <w:r w:rsidRPr="00013FEC">
        <w:rPr>
          <w:sz w:val="16"/>
          <w:szCs w:val="22"/>
        </w:rPr>
        <w:t xml:space="preserve"> outside of the struggle against neoliberal capitalism, racism, sexism, homophobia, warfare, and imperialism. To state it more clearly, </w:t>
      </w:r>
      <w:r w:rsidRPr="001C1FB4">
        <w:rPr>
          <w:rStyle w:val="StyleUnderline"/>
          <w:szCs w:val="22"/>
        </w:rPr>
        <w:t>there can be no true “freedom” in the academy if there is no such freedom in society at large</w:t>
      </w:r>
      <w:r w:rsidRPr="00013FEC">
        <w:rPr>
          <w:sz w:val="16"/>
          <w:szCs w:val="22"/>
        </w:rPr>
        <w:t xml:space="preserve">.96 </w:t>
      </w:r>
      <w:r>
        <w:rPr>
          <w:sz w:val="16"/>
          <w:szCs w:val="22"/>
        </w:rPr>
        <w:t>Th</w:t>
      </w:r>
      <w:r w:rsidRPr="001C1FB4">
        <w:rPr>
          <w:rStyle w:val="StyleUnderline"/>
          <w:szCs w:val="22"/>
        </w:rPr>
        <w:t xml:space="preserve">e holy grail of academic freedom, </w:t>
      </w:r>
      <w:r w:rsidRPr="00013FEC">
        <w:rPr>
          <w:sz w:val="16"/>
          <w:szCs w:val="22"/>
        </w:rPr>
        <w:t xml:space="preserve">de </w:t>
      </w:r>
      <w:proofErr w:type="spellStart"/>
      <w:r w:rsidRPr="00013FEC">
        <w:rPr>
          <w:sz w:val="16"/>
          <w:szCs w:val="22"/>
        </w:rPr>
        <w:t>ned</w:t>
      </w:r>
      <w:proofErr w:type="spellEnd"/>
      <w:r w:rsidRPr="00013FEC">
        <w:rPr>
          <w:sz w:val="16"/>
          <w:szCs w:val="22"/>
        </w:rPr>
        <w:t xml:space="preserve"> within the liberal </w:t>
      </w:r>
      <w:proofErr w:type="spellStart"/>
      <w:r w:rsidRPr="00013FEC">
        <w:rPr>
          <w:sz w:val="16"/>
          <w:szCs w:val="22"/>
        </w:rPr>
        <w:t>param</w:t>
      </w:r>
      <w:proofErr w:type="spellEnd"/>
      <w:r w:rsidRPr="00013FEC">
        <w:rPr>
          <w:sz w:val="16"/>
          <w:szCs w:val="22"/>
        </w:rPr>
        <w:t xml:space="preserve">- </w:t>
      </w:r>
      <w:proofErr w:type="spellStart"/>
      <w:r w:rsidRPr="00013FEC">
        <w:rPr>
          <w:sz w:val="16"/>
          <w:szCs w:val="22"/>
        </w:rPr>
        <w:t>eters</w:t>
      </w:r>
      <w:proofErr w:type="spellEnd"/>
      <w:r w:rsidRPr="00013FEC">
        <w:rPr>
          <w:sz w:val="16"/>
          <w:szCs w:val="22"/>
        </w:rPr>
        <w:t xml:space="preserve"> critiqued by </w:t>
      </w:r>
      <w:proofErr w:type="spellStart"/>
      <w:r w:rsidRPr="00013FEC">
        <w:rPr>
          <w:sz w:val="16"/>
          <w:szCs w:val="22"/>
        </w:rPr>
        <w:t>Prashad</w:t>
      </w:r>
      <w:proofErr w:type="spellEnd"/>
      <w:r w:rsidRPr="00013FEC">
        <w:rPr>
          <w:sz w:val="16"/>
          <w:szCs w:val="22"/>
        </w:rPr>
        <w:t xml:space="preserve">, </w:t>
      </w:r>
      <w:r w:rsidRPr="001C1FB4">
        <w:rPr>
          <w:rStyle w:val="StyleUnderline"/>
          <w:szCs w:val="22"/>
        </w:rPr>
        <w:t xml:space="preserve">has been </w:t>
      </w:r>
      <w:r w:rsidRPr="005D593A">
        <w:rPr>
          <w:rStyle w:val="Emphasis"/>
          <w:szCs w:val="22"/>
        </w:rPr>
        <w:t xml:space="preserve">institutionalized as a limited and </w:t>
      </w:r>
      <w:proofErr w:type="spellStart"/>
      <w:r w:rsidRPr="005D593A">
        <w:rPr>
          <w:rStyle w:val="Emphasis"/>
          <w:szCs w:val="22"/>
        </w:rPr>
        <w:t>prob</w:t>
      </w:r>
      <w:proofErr w:type="spellEnd"/>
      <w:r w:rsidRPr="005D593A">
        <w:rPr>
          <w:rStyle w:val="Emphasis"/>
          <w:szCs w:val="22"/>
        </w:rPr>
        <w:t xml:space="preserve">- </w:t>
      </w:r>
      <w:proofErr w:type="spellStart"/>
      <w:r w:rsidRPr="005D593A">
        <w:rPr>
          <w:rStyle w:val="Emphasis"/>
          <w:szCs w:val="22"/>
        </w:rPr>
        <w:t>lematic</w:t>
      </w:r>
      <w:proofErr w:type="spellEnd"/>
      <w:r w:rsidRPr="005D593A">
        <w:rPr>
          <w:rStyle w:val="Emphasis"/>
          <w:szCs w:val="22"/>
        </w:rPr>
        <w:t xml:space="preserve"> horizon</w:t>
      </w:r>
      <w:r w:rsidRPr="005D593A">
        <w:rPr>
          <w:rStyle w:val="StyleUnderline"/>
          <w:szCs w:val="22"/>
        </w:rPr>
        <w:t xml:space="preserve"> for progressive academic mobilization. Academic freedom maintains the illusion of an autonomous university space in a militarized and corporate society</w:t>
      </w:r>
      <w:r w:rsidRPr="005D593A">
        <w:rPr>
          <w:sz w:val="16"/>
          <w:szCs w:val="22"/>
        </w:rPr>
        <w:t xml:space="preserve"> such as the United States and in a “surveillance </w:t>
      </w:r>
      <w:proofErr w:type="spellStart"/>
      <w:r w:rsidRPr="005D593A">
        <w:rPr>
          <w:sz w:val="16"/>
          <w:szCs w:val="22"/>
        </w:rPr>
        <w:t>soci</w:t>
      </w:r>
      <w:proofErr w:type="spellEnd"/>
      <w:r w:rsidRPr="005D593A">
        <w:rPr>
          <w:sz w:val="16"/>
          <w:szCs w:val="22"/>
        </w:rPr>
        <w:t xml:space="preserve">- </w:t>
      </w:r>
      <w:proofErr w:type="spellStart"/>
      <w:r w:rsidRPr="005D593A">
        <w:rPr>
          <w:sz w:val="16"/>
          <w:szCs w:val="22"/>
        </w:rPr>
        <w:t>ety</w:t>
      </w:r>
      <w:proofErr w:type="spellEnd"/>
      <w:r w:rsidRPr="005D593A">
        <w:rPr>
          <w:sz w:val="16"/>
          <w:szCs w:val="22"/>
        </w:rPr>
        <w:t xml:space="preserve"> and post-Constitutional garrison state” that continues to be consolidated</w:t>
      </w:r>
      <w:r w:rsidRPr="00013FEC">
        <w:rPr>
          <w:sz w:val="16"/>
          <w:szCs w:val="22"/>
        </w:rPr>
        <w:t xml:space="preserve"> under Obama, as suggested by Dominguez and other authors.97 is does not mean giving up entirely on </w:t>
      </w:r>
      <w:r w:rsidRPr="001C1FB4">
        <w:rPr>
          <w:rStyle w:val="StyleUnderline"/>
          <w:szCs w:val="22"/>
        </w:rPr>
        <w:t>invoking academic freedom</w:t>
      </w:r>
      <w:r w:rsidRPr="00013FEC">
        <w:rPr>
          <w:sz w:val="16"/>
          <w:szCs w:val="22"/>
        </w:rPr>
        <w:t xml:space="preserve">, for it can </w:t>
      </w:r>
      <w:r w:rsidRPr="00DE76CF">
        <w:rPr>
          <w:sz w:val="16"/>
          <w:szCs w:val="22"/>
        </w:rPr>
        <w:t xml:space="preserve">be, and </w:t>
      </w:r>
      <w:r w:rsidRPr="00DE76CF">
        <w:rPr>
          <w:rStyle w:val="StyleUnderline"/>
          <w:szCs w:val="22"/>
        </w:rPr>
        <w:t>is</w:t>
      </w:r>
      <w:r w:rsidRPr="00DE76CF">
        <w:rPr>
          <w:sz w:val="16"/>
          <w:szCs w:val="22"/>
        </w:rPr>
        <w:t xml:space="preserve">, o en </w:t>
      </w:r>
      <w:r w:rsidRPr="00DE76CF">
        <w:rPr>
          <w:rStyle w:val="StyleUnderline"/>
          <w:szCs w:val="22"/>
        </w:rPr>
        <w:t xml:space="preserve">strategically used as a minimal line of defense to introduce </w:t>
      </w:r>
      <w:proofErr w:type="spellStart"/>
      <w:r w:rsidRPr="00DE76CF">
        <w:rPr>
          <w:rStyle w:val="StyleUnderline"/>
          <w:szCs w:val="22"/>
        </w:rPr>
        <w:t>criti</w:t>
      </w:r>
      <w:proofErr w:type="spellEnd"/>
      <w:r w:rsidRPr="00DE76CF">
        <w:rPr>
          <w:rStyle w:val="StyleUnderline"/>
          <w:szCs w:val="22"/>
        </w:rPr>
        <w:t xml:space="preserve">- </w:t>
      </w:r>
      <w:proofErr w:type="spellStart"/>
      <w:r w:rsidRPr="00DE76CF">
        <w:rPr>
          <w:rStyle w:val="StyleUnderline"/>
          <w:szCs w:val="22"/>
        </w:rPr>
        <w:t>cal</w:t>
      </w:r>
      <w:proofErr w:type="spellEnd"/>
      <w:r w:rsidRPr="00DE76CF">
        <w:rPr>
          <w:rStyle w:val="StyleUnderline"/>
          <w:szCs w:val="22"/>
        </w:rPr>
        <w:t xml:space="preserve"> ideas and broaden public debates within the academy</w:t>
      </w:r>
      <w:r w:rsidRPr="00DE76CF">
        <w:rPr>
          <w:sz w:val="16"/>
          <w:szCs w:val="22"/>
        </w:rPr>
        <w:t xml:space="preserve">. However, </w:t>
      </w:r>
      <w:proofErr w:type="spellStart"/>
      <w:r w:rsidRPr="00DE76CF">
        <w:rPr>
          <w:rStyle w:val="StyleUnderline"/>
          <w:szCs w:val="22"/>
        </w:rPr>
        <w:t>progres</w:t>
      </w:r>
      <w:proofErr w:type="spellEnd"/>
      <w:r w:rsidRPr="00DE76CF">
        <w:rPr>
          <w:rStyle w:val="StyleUnderline"/>
          <w:szCs w:val="22"/>
        </w:rPr>
        <w:t xml:space="preserve">- </w:t>
      </w:r>
      <w:proofErr w:type="spellStart"/>
      <w:r w:rsidRPr="00DE76CF">
        <w:rPr>
          <w:rStyle w:val="StyleUnderline"/>
          <w:szCs w:val="22"/>
        </w:rPr>
        <w:t>sive</w:t>
      </w:r>
      <w:proofErr w:type="spellEnd"/>
      <w:r w:rsidRPr="00DE76CF">
        <w:rPr>
          <w:rStyle w:val="StyleUnderline"/>
          <w:szCs w:val="22"/>
        </w:rPr>
        <w:t xml:space="preserve"> campaigns organized around the principle of academic freedom often run into a profound fault line in their mobilization</w:t>
      </w:r>
      <w:r w:rsidRPr="00DE76CF">
        <w:rPr>
          <w:sz w:val="16"/>
          <w:szCs w:val="22"/>
        </w:rPr>
        <w:t>, if not also organized around larger political principles</w:t>
      </w:r>
      <w:r w:rsidRPr="00013FEC">
        <w:rPr>
          <w:sz w:val="16"/>
          <w:szCs w:val="22"/>
        </w:rPr>
        <w:t xml:space="preserve">. In our experience, </w:t>
      </w:r>
      <w:r w:rsidRPr="001C1FB4">
        <w:rPr>
          <w:rStyle w:val="StyleUnderline"/>
          <w:szCs w:val="22"/>
        </w:rPr>
        <w:t xml:space="preserve">campaigns focused on organizing in defense of </w:t>
      </w:r>
      <w:r w:rsidRPr="001C1FB4">
        <w:rPr>
          <w:rStyle w:val="StyleUnderline"/>
          <w:szCs w:val="22"/>
          <w:highlight w:val="green"/>
        </w:rPr>
        <w:t>scholars</w:t>
      </w:r>
      <w:r w:rsidRPr="00013FEC">
        <w:rPr>
          <w:sz w:val="16"/>
          <w:szCs w:val="22"/>
        </w:rPr>
        <w:t xml:space="preserve"> targeted since 9/11, especially those work- </w:t>
      </w:r>
      <w:proofErr w:type="spellStart"/>
      <w:r w:rsidRPr="00013FEC">
        <w:rPr>
          <w:sz w:val="16"/>
          <w:szCs w:val="22"/>
        </w:rPr>
        <w:t>ing</w:t>
      </w:r>
      <w:proofErr w:type="spellEnd"/>
      <w:r w:rsidRPr="00013FEC">
        <w:rPr>
          <w:sz w:val="16"/>
          <w:szCs w:val="22"/>
        </w:rPr>
        <w:t xml:space="preserve"> in Middle East and Palestine studies, </w:t>
      </w:r>
      <w:r w:rsidRPr="001C1FB4">
        <w:rPr>
          <w:rStyle w:val="StyleUnderline"/>
          <w:szCs w:val="22"/>
        </w:rPr>
        <w:t xml:space="preserve">o en end up </w:t>
      </w:r>
      <w:r w:rsidRPr="001C1FB4">
        <w:rPr>
          <w:rStyle w:val="StyleUnderline"/>
          <w:szCs w:val="22"/>
          <w:highlight w:val="green"/>
        </w:rPr>
        <w:t>struggl</w:t>
      </w:r>
      <w:r w:rsidRPr="001C1FB4">
        <w:rPr>
          <w:rStyle w:val="StyleUnderline"/>
          <w:szCs w:val="22"/>
        </w:rPr>
        <w:t xml:space="preserve">ing with these same contradictions if they attempt to cohere </w:t>
      </w:r>
      <w:r w:rsidRPr="001C1FB4">
        <w:rPr>
          <w:rStyle w:val="StyleUnderline"/>
          <w:szCs w:val="22"/>
          <w:highlight w:val="green"/>
        </w:rPr>
        <w:t>simply</w:t>
      </w:r>
      <w:r w:rsidRPr="001C1FB4">
        <w:rPr>
          <w:rStyle w:val="StyleUnderline"/>
          <w:szCs w:val="22"/>
        </w:rPr>
        <w:t xml:space="preserve"> </w:t>
      </w:r>
      <w:r w:rsidRPr="001C1FB4">
        <w:rPr>
          <w:rStyle w:val="StyleUnderline"/>
          <w:szCs w:val="22"/>
          <w:highlight w:val="green"/>
        </w:rPr>
        <w:t>around</w:t>
      </w:r>
      <w:r w:rsidRPr="001C1FB4">
        <w:rPr>
          <w:rStyle w:val="StyleUnderline"/>
          <w:szCs w:val="22"/>
        </w:rPr>
        <w:t xml:space="preserve"> “academic </w:t>
      </w:r>
      <w:r w:rsidRPr="001C1FB4">
        <w:rPr>
          <w:rStyle w:val="StyleUnderline"/>
          <w:szCs w:val="22"/>
          <w:highlight w:val="green"/>
        </w:rPr>
        <w:t xml:space="preserve">free- </w:t>
      </w:r>
      <w:proofErr w:type="spellStart"/>
      <w:r w:rsidRPr="001C1FB4">
        <w:rPr>
          <w:rStyle w:val="StyleUnderline"/>
          <w:szCs w:val="22"/>
          <w:highlight w:val="green"/>
        </w:rPr>
        <w:t>dom</w:t>
      </w:r>
      <w:proofErr w:type="spellEnd"/>
      <w:r w:rsidRPr="001C1FB4">
        <w:rPr>
          <w:rStyle w:val="StyleUnderline"/>
          <w:szCs w:val="22"/>
          <w:highlight w:val="green"/>
        </w:rPr>
        <w:t>” rather than</w:t>
      </w:r>
      <w:r w:rsidRPr="001C1FB4">
        <w:rPr>
          <w:rStyle w:val="StyleUnderline"/>
          <w:szCs w:val="22"/>
        </w:rPr>
        <w:t xml:space="preserve"> a more </w:t>
      </w:r>
      <w:r w:rsidRPr="001C1FB4">
        <w:rPr>
          <w:rStyle w:val="StyleUnderline"/>
          <w:szCs w:val="22"/>
          <w:highlight w:val="green"/>
        </w:rPr>
        <w:t>rigorous</w:t>
      </w:r>
      <w:r w:rsidRPr="001C1FB4">
        <w:rPr>
          <w:rStyle w:val="StyleUnderline"/>
          <w:szCs w:val="22"/>
        </w:rPr>
        <w:t xml:space="preserve"> (progressive) </w:t>
      </w:r>
      <w:r w:rsidRPr="001C1FB4">
        <w:rPr>
          <w:rStyle w:val="StyleUnderline"/>
          <w:szCs w:val="22"/>
          <w:highlight w:val="green"/>
        </w:rPr>
        <w:t>political</w:t>
      </w:r>
      <w:r w:rsidRPr="001C1FB4">
        <w:rPr>
          <w:rStyle w:val="StyleUnderline"/>
          <w:szCs w:val="22"/>
        </w:rPr>
        <w:t xml:space="preserve"> </w:t>
      </w:r>
      <w:r w:rsidRPr="001C1FB4">
        <w:rPr>
          <w:rStyle w:val="StyleUnderline"/>
          <w:szCs w:val="22"/>
          <w:highlight w:val="green"/>
        </w:rPr>
        <w:t>consensus</w:t>
      </w:r>
      <w:r w:rsidRPr="00013FEC">
        <w:rPr>
          <w:sz w:val="16"/>
          <w:szCs w:val="22"/>
        </w:rPr>
        <w:t xml:space="preserve">, given how fractured the academic le is when it comes to Middle East politics and Israel-Palestine. Critics of the academy, such as Readings, make a fundamental point: “ e </w:t>
      </w:r>
      <w:r w:rsidRPr="001C1FB4">
        <w:rPr>
          <w:rStyle w:val="StyleUnderline"/>
          <w:szCs w:val="22"/>
        </w:rPr>
        <w:t xml:space="preserve">University is not going to save the world by making the world more true,” </w:t>
      </w:r>
      <w:r w:rsidRPr="00013FEC">
        <w:rPr>
          <w:sz w:val="16"/>
          <w:szCs w:val="22"/>
        </w:rPr>
        <w:t xml:space="preserve">and it must be </w:t>
      </w:r>
      <w:proofErr w:type="gramStart"/>
      <w:r w:rsidRPr="00013FEC">
        <w:rPr>
          <w:sz w:val="16"/>
          <w:szCs w:val="22"/>
        </w:rPr>
        <w:t>viewed</w:t>
      </w:r>
      <w:proofErr w:type="gramEnd"/>
      <w:r w:rsidRPr="00013FEC">
        <w:rPr>
          <w:sz w:val="16"/>
          <w:szCs w:val="22"/>
        </w:rPr>
        <w:t xml:space="preserve"> as all institutions are, not as an exceptional space or site of radicalism and “redemption” but as a site where “</w:t>
      </w:r>
      <w:proofErr w:type="spellStart"/>
      <w:r w:rsidRPr="00013FEC">
        <w:rPr>
          <w:sz w:val="16"/>
          <w:szCs w:val="22"/>
        </w:rPr>
        <w:t>academ</w:t>
      </w:r>
      <w:proofErr w:type="spellEnd"/>
      <w:r w:rsidRPr="00013FEC">
        <w:rPr>
          <w:sz w:val="16"/>
          <w:szCs w:val="22"/>
        </w:rPr>
        <w:t xml:space="preserve">- </w:t>
      </w:r>
      <w:proofErr w:type="spellStart"/>
      <w:r w:rsidRPr="00013FEC">
        <w:rPr>
          <w:sz w:val="16"/>
          <w:szCs w:val="22"/>
        </w:rPr>
        <w:t>ics</w:t>
      </w:r>
      <w:proofErr w:type="spellEnd"/>
      <w:r w:rsidRPr="00013FEC">
        <w:rPr>
          <w:sz w:val="16"/>
          <w:szCs w:val="22"/>
        </w:rPr>
        <w:t xml:space="preserve"> must work without alibis, which is what the best of them have intended to do.”98 In other words, </w:t>
      </w:r>
      <w:r w:rsidRPr="001C1FB4">
        <w:rPr>
          <w:rStyle w:val="StyleUnderline"/>
          <w:szCs w:val="22"/>
        </w:rPr>
        <w:t xml:space="preserve">the university is an institution within an </w:t>
      </w:r>
      <w:proofErr w:type="spellStart"/>
      <w:r w:rsidRPr="001C1FB4">
        <w:rPr>
          <w:rStyle w:val="StyleUnderline"/>
          <w:szCs w:val="22"/>
        </w:rPr>
        <w:t>impe</w:t>
      </w:r>
      <w:proofErr w:type="spellEnd"/>
      <w:r w:rsidRPr="001C1FB4">
        <w:rPr>
          <w:rStyle w:val="StyleUnderline"/>
          <w:szCs w:val="22"/>
        </w:rPr>
        <w:t xml:space="preserve">- </w:t>
      </w:r>
      <w:proofErr w:type="spellStart"/>
      <w:r w:rsidRPr="001C1FB4">
        <w:rPr>
          <w:rStyle w:val="StyleUnderline"/>
          <w:szCs w:val="22"/>
        </w:rPr>
        <w:t>rial</w:t>
      </w:r>
      <w:proofErr w:type="spellEnd"/>
      <w:r w:rsidRPr="001C1FB4">
        <w:rPr>
          <w:rStyle w:val="StyleUnderline"/>
          <w:szCs w:val="22"/>
        </w:rPr>
        <w:t xml:space="preserve"> nation-state</w:t>
      </w:r>
      <w:r w:rsidRPr="00013FEC">
        <w:rPr>
          <w:sz w:val="16"/>
          <w:szCs w:val="22"/>
        </w:rPr>
        <w:t>—a point understated by Readings—</w:t>
      </w:r>
      <w:r w:rsidRPr="001C1FB4">
        <w:rPr>
          <w:rStyle w:val="StyleUnderline"/>
          <w:szCs w:val="22"/>
        </w:rPr>
        <w:t xml:space="preserve">and so any </w:t>
      </w:r>
      <w:r w:rsidRPr="001C1FB4">
        <w:rPr>
          <w:rStyle w:val="StyleUnderline"/>
          <w:szCs w:val="22"/>
          <w:highlight w:val="green"/>
        </w:rPr>
        <w:t>struggle</w:t>
      </w:r>
      <w:r w:rsidRPr="001C1FB4">
        <w:rPr>
          <w:rStyle w:val="StyleUnderline"/>
          <w:szCs w:val="22"/>
        </w:rPr>
        <w:t xml:space="preserve"> waged within or against it </w:t>
      </w:r>
      <w:r w:rsidRPr="001C1FB4">
        <w:rPr>
          <w:rStyle w:val="StyleUnderline"/>
          <w:szCs w:val="22"/>
          <w:highlight w:val="green"/>
        </w:rPr>
        <w:t>must not romanticize</w:t>
      </w:r>
      <w:r w:rsidRPr="001C1FB4">
        <w:rPr>
          <w:rStyle w:val="StyleUnderline"/>
          <w:szCs w:val="22"/>
        </w:rPr>
        <w:t xml:space="preserve"> its </w:t>
      </w:r>
      <w:r w:rsidRPr="001C1FB4">
        <w:rPr>
          <w:rStyle w:val="StyleUnderline"/>
          <w:szCs w:val="22"/>
          <w:highlight w:val="green"/>
        </w:rPr>
        <w:t>progressive possibilities</w:t>
      </w:r>
      <w:r w:rsidRPr="001C1FB4">
        <w:rPr>
          <w:rStyle w:val="StyleUnderline"/>
          <w:szCs w:val="22"/>
        </w:rPr>
        <w:t xml:space="preserve"> </w:t>
      </w:r>
      <w:r w:rsidRPr="005D593A">
        <w:rPr>
          <w:rStyle w:val="StyleUnderline"/>
          <w:szCs w:val="22"/>
        </w:rPr>
        <w:t xml:space="preserve">and must be squarely situated within a struggle that extends beyond its </w:t>
      </w:r>
      <w:proofErr w:type="spellStart"/>
      <w:r w:rsidRPr="005D593A">
        <w:rPr>
          <w:rStyle w:val="StyleUnderline"/>
          <w:szCs w:val="22"/>
        </w:rPr>
        <w:t>hal</w:t>
      </w:r>
      <w:proofErr w:type="spellEnd"/>
      <w:r w:rsidRPr="005D593A">
        <w:rPr>
          <w:rStyle w:val="StyleUnderline"/>
          <w:szCs w:val="22"/>
        </w:rPr>
        <w:t>- lowed walls</w:t>
      </w:r>
      <w:r w:rsidRPr="005D593A">
        <w:rPr>
          <w:sz w:val="16"/>
          <w:szCs w:val="22"/>
        </w:rPr>
        <w:t xml:space="preserve">.  </w:t>
      </w:r>
      <w:proofErr w:type="gramStart"/>
      <w:r w:rsidRPr="005D593A">
        <w:rPr>
          <w:sz w:val="16"/>
          <w:szCs w:val="22"/>
        </w:rPr>
        <w:t>is</w:t>
      </w:r>
      <w:proofErr w:type="gramEnd"/>
      <w:r w:rsidRPr="005D593A">
        <w:rPr>
          <w:sz w:val="16"/>
          <w:szCs w:val="22"/>
        </w:rPr>
        <w:t xml:space="preserve"> </w:t>
      </w:r>
      <w:proofErr w:type="spellStart"/>
      <w:r w:rsidRPr="005D593A">
        <w:rPr>
          <w:sz w:val="16"/>
          <w:szCs w:val="22"/>
        </w:rPr>
        <w:t>is</w:t>
      </w:r>
      <w:proofErr w:type="spellEnd"/>
      <w:r w:rsidRPr="005D593A">
        <w:rPr>
          <w:sz w:val="16"/>
          <w:szCs w:val="22"/>
        </w:rPr>
        <w:t xml:space="preserve"> what the Occupy movement</w:t>
      </w:r>
      <w:r w:rsidRPr="00013FEC">
        <w:rPr>
          <w:sz w:val="16"/>
          <w:szCs w:val="22"/>
        </w:rPr>
        <w:t xml:space="preserve">, discussed at the outset, attempted to do on </w:t>
      </w:r>
      <w:r w:rsidRPr="005D593A">
        <w:rPr>
          <w:sz w:val="16"/>
          <w:szCs w:val="22"/>
        </w:rPr>
        <w:t xml:space="preserve">many </w:t>
      </w:r>
      <w:r w:rsidRPr="005D593A">
        <w:rPr>
          <w:rStyle w:val="StyleUnderline"/>
          <w:szCs w:val="22"/>
        </w:rPr>
        <w:t>campuses</w:t>
      </w:r>
      <w:r w:rsidRPr="00013FEC">
        <w:rPr>
          <w:sz w:val="16"/>
          <w:szCs w:val="22"/>
        </w:rPr>
        <w:t>, and this is also why it was so brutally suppressed—because it made a linkage between the university and larger structures of power, as in earlier movements of student uprising, that was fundamentally threatening to the imperial university.</w:t>
      </w:r>
    </w:p>
    <w:p w14:paraId="69F62E48" w14:textId="5E302C6B" w:rsidR="00013FEC" w:rsidRDefault="00013FEC" w:rsidP="00013FEC">
      <w:pPr>
        <w:pStyle w:val="Heading4"/>
      </w:pPr>
      <w:r>
        <w:t xml:space="preserve">2. Alt Causes- </w:t>
      </w:r>
      <w:r w:rsidR="00DE76CF">
        <w:t>repression is done</w:t>
      </w:r>
      <w:r>
        <w:t xml:space="preserve"> in more covert ways which the </w:t>
      </w:r>
      <w:proofErr w:type="spellStart"/>
      <w:r>
        <w:t>aff</w:t>
      </w:r>
      <w:proofErr w:type="spellEnd"/>
      <w:r>
        <w:t xml:space="preserve"> cannot resolve through just speech and it’s about the culture of Trump’s repression within the US that the </w:t>
      </w:r>
      <w:proofErr w:type="spellStart"/>
      <w:r>
        <w:t>aff</w:t>
      </w:r>
      <w:proofErr w:type="spellEnd"/>
      <w:r>
        <w:t xml:space="preserve"> can’t resolve either</w:t>
      </w:r>
    </w:p>
    <w:p w14:paraId="245A7DF6" w14:textId="77777777" w:rsidR="00013FEC" w:rsidRDefault="00013FEC" w:rsidP="00013FEC"/>
    <w:p w14:paraId="3E9F1F3C" w14:textId="77777777" w:rsidR="00013FEC" w:rsidRDefault="00013FEC" w:rsidP="00013FEC">
      <w:pPr>
        <w:pStyle w:val="Heading3"/>
      </w:pPr>
      <w:r>
        <w:t xml:space="preserve">AT: </w:t>
      </w:r>
      <w:proofErr w:type="spellStart"/>
      <w:r>
        <w:t>Strossen</w:t>
      </w:r>
      <w:proofErr w:type="spellEnd"/>
      <w:r>
        <w:t xml:space="preserve"> 90- GB/</w:t>
      </w:r>
      <w:proofErr w:type="spellStart"/>
      <w:r>
        <w:t>Mich</w:t>
      </w:r>
      <w:proofErr w:type="spellEnd"/>
      <w:r>
        <w:t xml:space="preserve"> Reverse Enforcement</w:t>
      </w:r>
    </w:p>
    <w:p w14:paraId="797E049B" w14:textId="77777777" w:rsidR="00013FEC" w:rsidRDefault="00013FEC" w:rsidP="00013FEC">
      <w:pPr>
        <w:pStyle w:val="Heading4"/>
        <w:rPr>
          <w:rFonts w:ascii="Times" w:hAnsi="Times"/>
        </w:rPr>
      </w:pPr>
      <w:r>
        <w:rPr>
          <w:rFonts w:ascii="Times" w:hAnsi="Times"/>
        </w:rPr>
        <w:t xml:space="preserve">1. </w:t>
      </w:r>
      <w:proofErr w:type="spellStart"/>
      <w:r>
        <w:rPr>
          <w:rFonts w:ascii="Times" w:hAnsi="Times"/>
        </w:rPr>
        <w:t>Strossen’s</w:t>
      </w:r>
      <w:proofErr w:type="spellEnd"/>
      <w:r>
        <w:rPr>
          <w:rFonts w:ascii="Times" w:hAnsi="Times"/>
        </w:rPr>
        <w:t xml:space="preserve"> incorrect- empirically flows </w:t>
      </w:r>
      <w:proofErr w:type="spellStart"/>
      <w:r>
        <w:rPr>
          <w:rFonts w:ascii="Times" w:hAnsi="Times"/>
        </w:rPr>
        <w:t>neg</w:t>
      </w:r>
      <w:proofErr w:type="spellEnd"/>
      <w:r>
        <w:rPr>
          <w:rFonts w:ascii="Times" w:hAnsi="Times"/>
        </w:rPr>
        <w:t xml:space="preserve"> </w:t>
      </w:r>
    </w:p>
    <w:p w14:paraId="728396E8" w14:textId="77777777" w:rsidR="00013FEC" w:rsidRPr="00F344F9" w:rsidRDefault="00013FEC" w:rsidP="00013FEC">
      <w:proofErr w:type="spellStart"/>
      <w:r w:rsidRPr="00F344F9">
        <w:rPr>
          <w:b/>
        </w:rPr>
        <w:t>Rumney</w:t>
      </w:r>
      <w:proofErr w:type="spellEnd"/>
      <w:r w:rsidRPr="00F344F9">
        <w:rPr>
          <w:b/>
        </w:rPr>
        <w:t xml:space="preserve"> 3</w:t>
      </w:r>
      <w:r w:rsidRPr="00F344F9">
        <w:t xml:space="preserve"> </w:t>
      </w:r>
      <w:r w:rsidRPr="00F344F9">
        <w:rPr>
          <w:rStyle w:val="Style13ptBold"/>
        </w:rPr>
        <w:t xml:space="preserve">[32 Comm. L. World Rev. 117 (2003) The British Experience of Racist Hate Speech Regulation: A Lesson for First Amendment Absolutists, </w:t>
      </w:r>
      <w:proofErr w:type="spellStart"/>
      <w:r w:rsidRPr="00F344F9">
        <w:rPr>
          <w:rStyle w:val="Style13ptBold"/>
        </w:rPr>
        <w:t>Rumney</w:t>
      </w:r>
      <w:proofErr w:type="spellEnd"/>
      <w:r w:rsidRPr="00F344F9">
        <w:rPr>
          <w:rStyle w:val="Style13ptBold"/>
        </w:rPr>
        <w:t xml:space="preserve">, Philip N. S. (Philip </w:t>
      </w:r>
      <w:proofErr w:type="spellStart"/>
      <w:r w:rsidRPr="00F344F9">
        <w:rPr>
          <w:rStyle w:val="Style13ptBold"/>
        </w:rPr>
        <w:t>Rumney</w:t>
      </w:r>
      <w:proofErr w:type="spellEnd"/>
      <w:r w:rsidRPr="00F344F9">
        <w:rPr>
          <w:rStyle w:val="Style13ptBold"/>
        </w:rPr>
        <w:t xml:space="preserve"> is a professor of criminal justice at Bristol Law </w:t>
      </w:r>
      <w:proofErr w:type="gramStart"/>
      <w:r w:rsidRPr="00F344F9">
        <w:rPr>
          <w:rStyle w:val="Style13ptBold"/>
        </w:rPr>
        <w:t>School )</w:t>
      </w:r>
      <w:proofErr w:type="gramEnd"/>
      <w:r w:rsidRPr="00F344F9">
        <w:rPr>
          <w:rStyle w:val="Style13ptBold"/>
        </w:rPr>
        <w:t>; https://heinonline.org/HOL/Page?handle=hein.journals/comlwr32&amp;start_page=117&amp;collection=journals&amp;id=127 //BWSWJ]</w:t>
      </w:r>
    </w:p>
    <w:p w14:paraId="3D413200" w14:textId="77777777" w:rsidR="00013FEC" w:rsidRPr="00F344F9" w:rsidRDefault="00013FEC" w:rsidP="00013FEC">
      <w:pPr>
        <w:rPr>
          <w:rFonts w:ascii="Times" w:hAnsi="Times"/>
          <w:sz w:val="16"/>
        </w:rPr>
      </w:pPr>
      <w:r w:rsidRPr="00F344F9">
        <w:rPr>
          <w:rFonts w:ascii="Times" w:hAnsi="Times"/>
          <w:sz w:val="16"/>
        </w:rPr>
        <w:t xml:space="preserve">In addition, </w:t>
      </w:r>
      <w:r w:rsidRPr="006B1E57">
        <w:rPr>
          <w:rStyle w:val="StyleUnderline"/>
          <w:rFonts w:ascii="Times" w:hAnsi="Times"/>
        </w:rPr>
        <w:t>it is clear that the incitement law in this country does not outlaw 'legitimate anger at real discrimination', just as it does not outlaw most expressions of racism. Rather, it draws the line at any speech that incites racial hatred</w:t>
      </w:r>
      <w:r w:rsidRPr="00F344F9">
        <w:rPr>
          <w:rFonts w:ascii="Times" w:hAnsi="Times"/>
          <w:sz w:val="16"/>
        </w:rPr>
        <w:t xml:space="preserve">. In other words, particular viewpoints are not outlawed. Rather, it is the manner in which the words are communicated that is regulated. It has also been suggested that Malik provides evidence that the incitement provision has been applied in a discriminatory manner.213 </w:t>
      </w:r>
      <w:proofErr w:type="gramStart"/>
      <w:r w:rsidRPr="00F344F9">
        <w:rPr>
          <w:rFonts w:ascii="Times" w:hAnsi="Times"/>
          <w:sz w:val="16"/>
        </w:rPr>
        <w:t>The</w:t>
      </w:r>
      <w:proofErr w:type="gramEnd"/>
      <w:r w:rsidRPr="00F344F9">
        <w:rPr>
          <w:rFonts w:ascii="Times" w:hAnsi="Times"/>
          <w:sz w:val="16"/>
        </w:rPr>
        <w:t xml:space="preserve"> problem with this claim is that there is absolutely no evidence to substantiate it. </w:t>
      </w:r>
      <w:r w:rsidRPr="006B1E57">
        <w:rPr>
          <w:rStyle w:val="StyleUnderline"/>
          <w:rFonts w:ascii="Times" w:hAnsi="Times"/>
        </w:rPr>
        <w:t xml:space="preserve">This claim appears to be based upon the grounds that Malik involved the prosecution of a black man. </w:t>
      </w:r>
      <w:r w:rsidRPr="00F344F9">
        <w:rPr>
          <w:rStyle w:val="StyleUnderline"/>
          <w:rFonts w:ascii="Times" w:hAnsi="Times"/>
          <w:highlight w:val="green"/>
        </w:rPr>
        <w:t xml:space="preserve">To suggest bad faith </w:t>
      </w:r>
      <w:r w:rsidRPr="00DE76CF">
        <w:rPr>
          <w:rStyle w:val="StyleUnderline"/>
          <w:rFonts w:ascii="Times" w:hAnsi="Times"/>
        </w:rPr>
        <w:t xml:space="preserve">on the part of the </w:t>
      </w:r>
      <w:proofErr w:type="gramStart"/>
      <w:r w:rsidRPr="00DE76CF">
        <w:rPr>
          <w:rStyle w:val="StyleUnderline"/>
          <w:rFonts w:ascii="Times" w:hAnsi="Times"/>
        </w:rPr>
        <w:t>Attorney</w:t>
      </w:r>
      <w:r w:rsidRPr="006B1E57">
        <w:rPr>
          <w:rStyle w:val="StyleUnderline"/>
          <w:rFonts w:ascii="Times" w:hAnsi="Times"/>
        </w:rPr>
        <w:t>-General</w:t>
      </w:r>
      <w:proofErr w:type="gramEnd"/>
      <w:r w:rsidRPr="006B1E57">
        <w:rPr>
          <w:rStyle w:val="StyleUnderline"/>
          <w:rFonts w:ascii="Times" w:hAnsi="Times"/>
        </w:rPr>
        <w:t xml:space="preserve">, police, </w:t>
      </w:r>
      <w:r w:rsidRPr="00F344F9">
        <w:rPr>
          <w:rStyle w:val="StyleUnderline"/>
          <w:rFonts w:ascii="Times" w:hAnsi="Times"/>
          <w:highlight w:val="green"/>
        </w:rPr>
        <w:t>prosecutors</w:t>
      </w:r>
      <w:r w:rsidRPr="006B1E57">
        <w:rPr>
          <w:rStyle w:val="StyleUnderline"/>
          <w:rFonts w:ascii="Times" w:hAnsi="Times"/>
        </w:rPr>
        <w:t xml:space="preserve">, and several judges on such a flimsy basis </w:t>
      </w:r>
      <w:r w:rsidRPr="00F344F9">
        <w:rPr>
          <w:rStyle w:val="StyleUnderline"/>
          <w:rFonts w:ascii="Times" w:hAnsi="Times"/>
          <w:highlight w:val="green"/>
        </w:rPr>
        <w:t>is</w:t>
      </w:r>
      <w:r w:rsidRPr="006B1E57">
        <w:rPr>
          <w:rStyle w:val="StyleUnderline"/>
          <w:rFonts w:ascii="Times" w:hAnsi="Times"/>
        </w:rPr>
        <w:t xml:space="preserve"> perhaps </w:t>
      </w:r>
      <w:r w:rsidRPr="00F344F9">
        <w:rPr>
          <w:rStyle w:val="StyleUnderline"/>
          <w:rFonts w:ascii="Times" w:hAnsi="Times"/>
          <w:highlight w:val="green"/>
        </w:rPr>
        <w:t>an indication of the weakness of</w:t>
      </w:r>
      <w:r w:rsidRPr="006B1E57">
        <w:rPr>
          <w:rStyle w:val="StyleUnderline"/>
          <w:rFonts w:ascii="Times" w:hAnsi="Times"/>
        </w:rPr>
        <w:t xml:space="preserve"> much of the </w:t>
      </w:r>
      <w:r w:rsidRPr="00F344F9">
        <w:rPr>
          <w:rStyle w:val="StyleUnderline"/>
          <w:rFonts w:ascii="Times" w:hAnsi="Times"/>
          <w:highlight w:val="green"/>
        </w:rPr>
        <w:t>analysis</w:t>
      </w:r>
      <w:r w:rsidRPr="006B1E57">
        <w:rPr>
          <w:rStyle w:val="StyleUnderline"/>
          <w:rFonts w:ascii="Times" w:hAnsi="Times"/>
        </w:rPr>
        <w:t xml:space="preserve"> in this area. Another version of this criticism is provided by </w:t>
      </w:r>
      <w:proofErr w:type="spellStart"/>
      <w:r w:rsidRPr="006B1E57">
        <w:rPr>
          <w:rStyle w:val="StyleUnderline"/>
          <w:rFonts w:ascii="Times" w:hAnsi="Times"/>
        </w:rPr>
        <w:t>Coliver</w:t>
      </w:r>
      <w:proofErr w:type="spellEnd"/>
      <w:r w:rsidRPr="006B1E57">
        <w:rPr>
          <w:rStyle w:val="StyleUnderline"/>
          <w:rFonts w:ascii="Times" w:hAnsi="Times"/>
        </w:rPr>
        <w:t xml:space="preserve"> who claims that incitement provisions 'lend themselves to abuse'</w:t>
      </w:r>
      <w:proofErr w:type="gramStart"/>
      <w:r w:rsidRPr="00F344F9">
        <w:rPr>
          <w:rFonts w:ascii="Times" w:hAnsi="Times"/>
          <w:sz w:val="16"/>
        </w:rPr>
        <w:t>.214</w:t>
      </w:r>
      <w:proofErr w:type="gramEnd"/>
      <w:r w:rsidRPr="00F344F9">
        <w:rPr>
          <w:rFonts w:ascii="Times" w:hAnsi="Times"/>
          <w:sz w:val="16"/>
        </w:rPr>
        <w:t xml:space="preserve"> </w:t>
      </w:r>
      <w:r w:rsidRPr="00DE76CF">
        <w:rPr>
          <w:rStyle w:val="StyleUnderline"/>
          <w:rFonts w:ascii="Times" w:hAnsi="Times"/>
        </w:rPr>
        <w:t>Why hate speech laws are inherently more likely to be open to abuse than a myriad of other civil and criminal laws is never made clear</w:t>
      </w:r>
      <w:r w:rsidRPr="00DE76CF">
        <w:rPr>
          <w:rFonts w:ascii="Times" w:hAnsi="Times"/>
          <w:sz w:val="16"/>
        </w:rPr>
        <w:t>. In support of this clai</w:t>
      </w:r>
      <w:r w:rsidRPr="00F344F9">
        <w:rPr>
          <w:rFonts w:ascii="Times" w:hAnsi="Times"/>
          <w:sz w:val="16"/>
        </w:rPr>
        <w:t xml:space="preserve">m </w:t>
      </w:r>
      <w:proofErr w:type="spellStart"/>
      <w:r w:rsidRPr="00F344F9">
        <w:rPr>
          <w:rFonts w:ascii="Times" w:hAnsi="Times"/>
          <w:sz w:val="16"/>
        </w:rPr>
        <w:t>Coliver</w:t>
      </w:r>
      <w:proofErr w:type="spellEnd"/>
      <w:r w:rsidRPr="00F344F9">
        <w:rPr>
          <w:rFonts w:ascii="Times" w:hAnsi="Times"/>
          <w:sz w:val="16"/>
        </w:rPr>
        <w:t xml:space="preserve"> cites the prosecution of black people noted earlier: 'the 1965 [Act] was used during its first decade more effectively against Black Power leaders than against white racists'</w:t>
      </w:r>
      <w:proofErr w:type="gramStart"/>
      <w:r w:rsidRPr="00F344F9">
        <w:rPr>
          <w:rFonts w:ascii="Times" w:hAnsi="Times"/>
          <w:sz w:val="16"/>
        </w:rPr>
        <w:t>.215</w:t>
      </w:r>
      <w:proofErr w:type="gramEnd"/>
      <w:r w:rsidRPr="00F344F9">
        <w:rPr>
          <w:rFonts w:ascii="Times" w:hAnsi="Times"/>
          <w:sz w:val="16"/>
        </w:rPr>
        <w:t xml:space="preserve"> If by 'more effectively' </w:t>
      </w:r>
      <w:proofErr w:type="spellStart"/>
      <w:r w:rsidRPr="00F344F9">
        <w:rPr>
          <w:rFonts w:ascii="Times" w:hAnsi="Times"/>
          <w:sz w:val="16"/>
        </w:rPr>
        <w:t>Coliver</w:t>
      </w:r>
      <w:proofErr w:type="spellEnd"/>
      <w:r w:rsidRPr="00F344F9">
        <w:rPr>
          <w:rFonts w:ascii="Times" w:hAnsi="Times"/>
          <w:sz w:val="16"/>
        </w:rPr>
        <w:t xml:space="preserve"> is refer- ring to the number of prosecutions or convictions then her claim is misleading because </w:t>
      </w:r>
      <w:r w:rsidRPr="006B1E57">
        <w:rPr>
          <w:rStyle w:val="StyleUnderline"/>
          <w:rFonts w:ascii="Times" w:hAnsi="Times"/>
        </w:rPr>
        <w:t>it takes no account of why prosecutions were being instigated</w:t>
      </w:r>
      <w:r w:rsidRPr="00F344F9">
        <w:rPr>
          <w:rFonts w:ascii="Times" w:hAnsi="Times"/>
          <w:sz w:val="16"/>
        </w:rPr>
        <w:t xml:space="preserve">. In addition, she takes no account of the prosecution record after the mid-1970s. Similar criticisms can be made of the claim by </w:t>
      </w:r>
      <w:proofErr w:type="spellStart"/>
      <w:r w:rsidRPr="00F344F9">
        <w:rPr>
          <w:rFonts w:ascii="Times" w:hAnsi="Times"/>
          <w:sz w:val="16"/>
        </w:rPr>
        <w:t>Korengold</w:t>
      </w:r>
      <w:proofErr w:type="spellEnd"/>
      <w:r w:rsidRPr="00F344F9">
        <w:rPr>
          <w:rFonts w:ascii="Times" w:hAnsi="Times"/>
          <w:sz w:val="16"/>
        </w:rPr>
        <w:t xml:space="preserve"> that black people were, at least initially, '</w:t>
      </w:r>
      <w:proofErr w:type="spellStart"/>
      <w:r w:rsidRPr="00F344F9">
        <w:rPr>
          <w:rFonts w:ascii="Times" w:hAnsi="Times"/>
          <w:sz w:val="16"/>
        </w:rPr>
        <w:t>dispro</w:t>
      </w:r>
      <w:proofErr w:type="spellEnd"/>
      <w:r w:rsidRPr="00F344F9">
        <w:rPr>
          <w:rFonts w:ascii="Times" w:hAnsi="Times"/>
          <w:sz w:val="16"/>
        </w:rPr>
        <w:t xml:space="preserve">- </w:t>
      </w:r>
      <w:proofErr w:type="spellStart"/>
      <w:r w:rsidRPr="00F344F9">
        <w:rPr>
          <w:rFonts w:ascii="Times" w:hAnsi="Times"/>
          <w:sz w:val="16"/>
        </w:rPr>
        <w:t>portionately</w:t>
      </w:r>
      <w:proofErr w:type="spellEnd"/>
      <w:r w:rsidRPr="00F344F9">
        <w:rPr>
          <w:rFonts w:ascii="Times" w:hAnsi="Times"/>
          <w:sz w:val="16"/>
        </w:rPr>
        <w:t xml:space="preserve"> prosecuted' under the incitement provision.1 6 In this context Lester and </w:t>
      </w:r>
      <w:proofErr w:type="spellStart"/>
      <w:r w:rsidRPr="00F344F9">
        <w:rPr>
          <w:rFonts w:ascii="Times" w:hAnsi="Times"/>
          <w:sz w:val="16"/>
        </w:rPr>
        <w:t>Bindman</w:t>
      </w:r>
      <w:proofErr w:type="spellEnd"/>
      <w:r w:rsidRPr="00F344F9">
        <w:rPr>
          <w:rFonts w:ascii="Times" w:hAnsi="Times"/>
          <w:sz w:val="16"/>
        </w:rPr>
        <w:t xml:space="preserve"> noted in 1972 that 'there is a widespread and erroneous impression that most of the prosecutions [under the 1965 Act] have been brought against black people'</w:t>
      </w:r>
      <w:proofErr w:type="gramStart"/>
      <w:r w:rsidRPr="00F344F9">
        <w:rPr>
          <w:rFonts w:ascii="Times" w:hAnsi="Times"/>
          <w:sz w:val="16"/>
        </w:rPr>
        <w:t>.217</w:t>
      </w:r>
      <w:proofErr w:type="gramEnd"/>
      <w:r w:rsidRPr="00F344F9">
        <w:rPr>
          <w:rFonts w:ascii="Times" w:hAnsi="Times"/>
          <w:sz w:val="16"/>
        </w:rPr>
        <w:t xml:space="preserve"> They also argue that the prosecutions directed at minorities were 'against a back- ground of growing anti-white invective by members of the Black power movement'.218 </w:t>
      </w:r>
      <w:r w:rsidRPr="006B1E57">
        <w:rPr>
          <w:rStyle w:val="StyleUnderline"/>
          <w:rFonts w:ascii="Times" w:hAnsi="Times"/>
        </w:rPr>
        <w:t xml:space="preserve">It is worth noting </w:t>
      </w:r>
      <w:r w:rsidRPr="00F344F9">
        <w:rPr>
          <w:rStyle w:val="StyleUnderline"/>
          <w:rFonts w:ascii="Times" w:hAnsi="Times"/>
          <w:highlight w:val="green"/>
        </w:rPr>
        <w:t>the statistical breakdown</w:t>
      </w:r>
      <w:r w:rsidRPr="00F344F9">
        <w:rPr>
          <w:rFonts w:ascii="Times" w:hAnsi="Times"/>
          <w:sz w:val="16"/>
        </w:rPr>
        <w:t xml:space="preserve"> of prosecutions during the period when the 1965 Act was in force. </w:t>
      </w:r>
      <w:proofErr w:type="spellStart"/>
      <w:r w:rsidRPr="00F344F9">
        <w:rPr>
          <w:rFonts w:ascii="Times" w:hAnsi="Times"/>
          <w:sz w:val="16"/>
        </w:rPr>
        <w:t>Dur</w:t>
      </w:r>
      <w:proofErr w:type="spellEnd"/>
      <w:r w:rsidRPr="00F344F9">
        <w:rPr>
          <w:rFonts w:ascii="Times" w:hAnsi="Times"/>
          <w:sz w:val="16"/>
        </w:rPr>
        <w:t xml:space="preserve">- </w:t>
      </w:r>
      <w:proofErr w:type="spellStart"/>
      <w:r w:rsidRPr="00F344F9">
        <w:rPr>
          <w:rFonts w:ascii="Times" w:hAnsi="Times"/>
          <w:sz w:val="16"/>
        </w:rPr>
        <w:t>ing</w:t>
      </w:r>
      <w:proofErr w:type="spellEnd"/>
      <w:r w:rsidRPr="00F344F9">
        <w:rPr>
          <w:rFonts w:ascii="Times" w:hAnsi="Times"/>
          <w:sz w:val="16"/>
        </w:rPr>
        <w:t xml:space="preserve"> this time there were prosecutions against fifteen individuals, with ten convictions. Five of the defendants were black and ten white. Of those convicted five were black and five white.219 </w:t>
      </w:r>
      <w:proofErr w:type="gramStart"/>
      <w:r w:rsidRPr="00F344F9">
        <w:rPr>
          <w:rFonts w:ascii="Times" w:hAnsi="Times"/>
          <w:sz w:val="16"/>
        </w:rPr>
        <w:t>It</w:t>
      </w:r>
      <w:proofErr w:type="gramEnd"/>
      <w:r w:rsidRPr="00F344F9">
        <w:rPr>
          <w:rFonts w:ascii="Times" w:hAnsi="Times"/>
          <w:sz w:val="16"/>
        </w:rPr>
        <w:t xml:space="preserve"> is also worth considering later prosecutions under the 1976 Act. </w:t>
      </w:r>
      <w:r w:rsidRPr="00F344F9">
        <w:rPr>
          <w:rStyle w:val="StyleUnderline"/>
          <w:rFonts w:ascii="Times" w:hAnsi="Times"/>
          <w:highlight w:val="green"/>
        </w:rPr>
        <w:t>Between</w:t>
      </w:r>
      <w:r w:rsidRPr="006B1E57">
        <w:rPr>
          <w:rStyle w:val="StyleUnderline"/>
          <w:rFonts w:ascii="Times" w:hAnsi="Times"/>
        </w:rPr>
        <w:t xml:space="preserve"> 19</w:t>
      </w:r>
      <w:r w:rsidRPr="00F344F9">
        <w:rPr>
          <w:rStyle w:val="Emphasis"/>
          <w:rFonts w:ascii="Times" w:hAnsi="Times"/>
          <w:highlight w:val="green"/>
        </w:rPr>
        <w:t>76</w:t>
      </w:r>
      <w:r w:rsidRPr="006B1E57">
        <w:rPr>
          <w:rStyle w:val="StyleUnderline"/>
          <w:rFonts w:ascii="Times" w:hAnsi="Times"/>
        </w:rPr>
        <w:t xml:space="preserve"> </w:t>
      </w:r>
      <w:r w:rsidRPr="00F344F9">
        <w:rPr>
          <w:rStyle w:val="StyleUnderline"/>
          <w:rFonts w:ascii="Times" w:hAnsi="Times"/>
          <w:highlight w:val="green"/>
        </w:rPr>
        <w:t>and</w:t>
      </w:r>
      <w:r w:rsidRPr="006B1E57">
        <w:rPr>
          <w:rStyle w:val="StyleUnderline"/>
          <w:rFonts w:ascii="Times" w:hAnsi="Times"/>
        </w:rPr>
        <w:t xml:space="preserve"> </w:t>
      </w:r>
      <w:r w:rsidRPr="00F344F9">
        <w:rPr>
          <w:rStyle w:val="StyleUnderline"/>
          <w:rFonts w:ascii="Times" w:hAnsi="Times"/>
          <w:highlight w:val="green"/>
        </w:rPr>
        <w:t>19</w:t>
      </w:r>
      <w:r w:rsidRPr="00F344F9">
        <w:rPr>
          <w:rStyle w:val="Emphasis"/>
          <w:rFonts w:ascii="Times" w:hAnsi="Times"/>
          <w:highlight w:val="green"/>
        </w:rPr>
        <w:t xml:space="preserve">81 </w:t>
      </w:r>
      <w:r w:rsidRPr="00F344F9">
        <w:rPr>
          <w:rStyle w:val="StyleUnderline"/>
          <w:rFonts w:ascii="Times" w:hAnsi="Times"/>
          <w:highlight w:val="green"/>
        </w:rPr>
        <w:t>there were prosecutions against twenty-two individuals all of whom were white,</w:t>
      </w:r>
      <w:r w:rsidRPr="006B1E57">
        <w:rPr>
          <w:rStyle w:val="StyleUnderline"/>
          <w:rFonts w:ascii="Times" w:hAnsi="Times"/>
        </w:rPr>
        <w:t xml:space="preserve"> with fifteen convictions</w:t>
      </w:r>
      <w:r w:rsidRPr="00F344F9">
        <w:rPr>
          <w:rFonts w:ascii="Times" w:hAnsi="Times"/>
          <w:sz w:val="16"/>
        </w:rPr>
        <w:t>. When one examines domestic commentaries to see if there is any support for the claim that the incitement provision has been abused we find only limited evidence. In the work of Williams, 2 21 Dickey</w:t>
      </w:r>
      <w:proofErr w:type="gramStart"/>
      <w:r w:rsidRPr="00F344F9">
        <w:rPr>
          <w:rFonts w:ascii="Times" w:hAnsi="Times"/>
          <w:sz w:val="16"/>
        </w:rPr>
        <w:t>,222</w:t>
      </w:r>
      <w:proofErr w:type="gramEnd"/>
      <w:r w:rsidRPr="00F344F9">
        <w:rPr>
          <w:rFonts w:ascii="Times" w:hAnsi="Times"/>
          <w:sz w:val="16"/>
        </w:rPr>
        <w:t xml:space="preserve"> Lester and </w:t>
      </w:r>
      <w:proofErr w:type="spellStart"/>
      <w:r w:rsidRPr="00F344F9">
        <w:rPr>
          <w:rFonts w:ascii="Times" w:hAnsi="Times"/>
          <w:sz w:val="16"/>
        </w:rPr>
        <w:t>Bindman</w:t>
      </w:r>
      <w:proofErr w:type="spellEnd"/>
      <w:r w:rsidRPr="00F344F9">
        <w:rPr>
          <w:rFonts w:ascii="Times" w:hAnsi="Times"/>
          <w:sz w:val="16"/>
        </w:rPr>
        <w:t xml:space="preserve">, 223 Leopold, 224 </w:t>
      </w:r>
      <w:proofErr w:type="spellStart"/>
      <w:r w:rsidRPr="00F344F9">
        <w:rPr>
          <w:rFonts w:ascii="Times" w:hAnsi="Times"/>
          <w:sz w:val="16"/>
        </w:rPr>
        <w:t>Bindman</w:t>
      </w:r>
      <w:proofErr w:type="spellEnd"/>
      <w:r w:rsidRPr="00F344F9">
        <w:rPr>
          <w:rFonts w:ascii="Times" w:hAnsi="Times"/>
          <w:sz w:val="16"/>
        </w:rPr>
        <w:t xml:space="preserve">, 22' Gordon, 226 and Cotterrel1 227 we find criticism of the legislation, but few make </w:t>
      </w:r>
      <w:proofErr w:type="spellStart"/>
      <w:r w:rsidRPr="00F344F9">
        <w:rPr>
          <w:rFonts w:ascii="Times" w:hAnsi="Times"/>
          <w:sz w:val="16"/>
        </w:rPr>
        <w:t>allega</w:t>
      </w:r>
      <w:proofErr w:type="spellEnd"/>
      <w:r w:rsidRPr="00F344F9">
        <w:rPr>
          <w:rFonts w:ascii="Times" w:hAnsi="Times"/>
          <w:sz w:val="16"/>
        </w:rPr>
        <w:t xml:space="preserve">- </w:t>
      </w:r>
      <w:proofErr w:type="spellStart"/>
      <w:r w:rsidRPr="00F344F9">
        <w:rPr>
          <w:rFonts w:ascii="Times" w:hAnsi="Times"/>
          <w:sz w:val="16"/>
        </w:rPr>
        <w:t>tions</w:t>
      </w:r>
      <w:proofErr w:type="spellEnd"/>
      <w:r w:rsidRPr="00F344F9">
        <w:rPr>
          <w:rFonts w:ascii="Times" w:hAnsi="Times"/>
          <w:sz w:val="16"/>
        </w:rPr>
        <w:t xml:space="preserve"> of anything approaching an abuse of prosecutorial discretion. 28 One of the exceptions is an early commentary by </w:t>
      </w:r>
      <w:proofErr w:type="spellStart"/>
      <w:r w:rsidRPr="00F344F9">
        <w:rPr>
          <w:rFonts w:ascii="Times" w:hAnsi="Times"/>
          <w:sz w:val="16"/>
        </w:rPr>
        <w:t>Longaker</w:t>
      </w:r>
      <w:proofErr w:type="spellEnd"/>
      <w:r w:rsidRPr="00F344F9">
        <w:rPr>
          <w:rFonts w:ascii="Times" w:hAnsi="Times"/>
          <w:sz w:val="16"/>
        </w:rPr>
        <w:t xml:space="preserve">, who questioned the decision to prosecute the defendant in Malik. He </w:t>
      </w:r>
      <w:proofErr w:type="spellStart"/>
      <w:r w:rsidRPr="00F344F9">
        <w:rPr>
          <w:rFonts w:ascii="Times" w:hAnsi="Times"/>
          <w:sz w:val="16"/>
        </w:rPr>
        <w:t>ar</w:t>
      </w:r>
      <w:proofErr w:type="spellEnd"/>
      <w:r w:rsidRPr="00F344F9">
        <w:rPr>
          <w:rFonts w:ascii="Times" w:hAnsi="Times"/>
          <w:sz w:val="16"/>
        </w:rPr>
        <w:t xml:space="preserve">- </w:t>
      </w:r>
      <w:proofErr w:type="spellStart"/>
      <w:r w:rsidRPr="00F344F9">
        <w:rPr>
          <w:rFonts w:ascii="Times" w:hAnsi="Times"/>
          <w:sz w:val="16"/>
        </w:rPr>
        <w:t>gued</w:t>
      </w:r>
      <w:proofErr w:type="spellEnd"/>
      <w:r w:rsidRPr="00F344F9">
        <w:rPr>
          <w:rFonts w:ascii="Times" w:hAnsi="Times"/>
          <w:sz w:val="16"/>
        </w:rPr>
        <w:t xml:space="preserve"> that where people such as Malik are not heard, the 'political system is correspondingly impoverished' 2 9 and that the incitement provision was 'not only short sighted but can easily exacerbate the problem [of racism]'. 231 Another early commentary argued that the wording of the incitement provision was 'potentially wide', 231 though as already noted, this does not appear to have caused significant problems. It appears that much of the criticism has been </w:t>
      </w:r>
      <w:proofErr w:type="spellStart"/>
      <w:r w:rsidRPr="00F344F9">
        <w:rPr>
          <w:rFonts w:ascii="Times" w:hAnsi="Times"/>
          <w:sz w:val="16"/>
        </w:rPr>
        <w:t>levelled</w:t>
      </w:r>
      <w:proofErr w:type="spellEnd"/>
      <w:r w:rsidRPr="00F344F9">
        <w:rPr>
          <w:rFonts w:ascii="Times" w:hAnsi="Times"/>
          <w:sz w:val="16"/>
        </w:rPr>
        <w:t xml:space="preserve"> at the fact that it is difficult to gain convictions under the incitement 232 </w:t>
      </w:r>
      <w:proofErr w:type="gramStart"/>
      <w:r w:rsidRPr="00F344F9">
        <w:rPr>
          <w:rFonts w:ascii="Times" w:hAnsi="Times"/>
          <w:sz w:val="16"/>
        </w:rPr>
        <w:t>law</w:t>
      </w:r>
      <w:proofErr w:type="gramEnd"/>
      <w:r w:rsidRPr="00F344F9">
        <w:rPr>
          <w:rFonts w:ascii="Times" w:hAnsi="Times"/>
          <w:sz w:val="16"/>
        </w:rPr>
        <w:t xml:space="preserve">. The claim that the incitement provision has been abused is further undermined by factual errors. In partly drawing upon the work of </w:t>
      </w:r>
      <w:proofErr w:type="spellStart"/>
      <w:r w:rsidRPr="00F344F9">
        <w:rPr>
          <w:rFonts w:ascii="Times" w:hAnsi="Times"/>
          <w:sz w:val="16"/>
        </w:rPr>
        <w:t>Neier</w:t>
      </w:r>
      <w:proofErr w:type="spellEnd"/>
      <w:r w:rsidRPr="00F344F9">
        <w:rPr>
          <w:rFonts w:ascii="Times" w:hAnsi="Times"/>
          <w:sz w:val="16"/>
        </w:rPr>
        <w:t xml:space="preserve">, </w:t>
      </w:r>
      <w:proofErr w:type="spellStart"/>
      <w:r w:rsidRPr="00F344F9">
        <w:rPr>
          <w:rStyle w:val="StyleUnderline"/>
          <w:rFonts w:ascii="Times" w:hAnsi="Times"/>
          <w:highlight w:val="green"/>
        </w:rPr>
        <w:t>Strossen</w:t>
      </w:r>
      <w:proofErr w:type="spellEnd"/>
      <w:r w:rsidRPr="00F344F9">
        <w:rPr>
          <w:rStyle w:val="StyleUnderline"/>
          <w:rFonts w:ascii="Times" w:hAnsi="Times"/>
          <w:highlight w:val="green"/>
        </w:rPr>
        <w:t xml:space="preserve"> claims that</w:t>
      </w:r>
      <w:r w:rsidRPr="006B1E57">
        <w:rPr>
          <w:rStyle w:val="StyleUnderline"/>
          <w:rFonts w:ascii="Times" w:hAnsi="Times"/>
        </w:rPr>
        <w:t xml:space="preserve"> the Race Relations </w:t>
      </w:r>
      <w:r w:rsidRPr="00F344F9">
        <w:rPr>
          <w:rStyle w:val="StyleUnderline"/>
          <w:rFonts w:ascii="Times" w:hAnsi="Times"/>
          <w:highlight w:val="green"/>
        </w:rPr>
        <w:t>Act</w:t>
      </w:r>
      <w:r w:rsidRPr="006B1E57">
        <w:rPr>
          <w:rStyle w:val="StyleUnderline"/>
          <w:rFonts w:ascii="Times" w:hAnsi="Times"/>
        </w:rPr>
        <w:t xml:space="preserve"> 1965 has been: regularly used to </w:t>
      </w:r>
      <w:r w:rsidRPr="00F344F9">
        <w:rPr>
          <w:rStyle w:val="StyleUnderline"/>
          <w:rFonts w:ascii="Times" w:hAnsi="Times"/>
          <w:highlight w:val="green"/>
        </w:rPr>
        <w:t>curb the speech of blacks</w:t>
      </w:r>
      <w:r w:rsidRPr="006B1E57">
        <w:rPr>
          <w:rStyle w:val="StyleUnderline"/>
          <w:rFonts w:ascii="Times" w:hAnsi="Times"/>
        </w:rPr>
        <w:t>, trade unionists and anti- nuclear activists</w:t>
      </w:r>
      <w:r w:rsidRPr="00F344F9">
        <w:rPr>
          <w:rFonts w:ascii="Times" w:hAnsi="Times"/>
          <w:sz w:val="16"/>
        </w:rPr>
        <w:t xml:space="preserve">. In perhaps the ultimate irony, this statute which was intended to restrain the neo-Nazi National Front, instead has barred 33 This statement contains numerous factual errors. </w:t>
      </w:r>
      <w:r w:rsidRPr="00F344F9">
        <w:rPr>
          <w:rStyle w:val="StyleUnderline"/>
          <w:rFonts w:ascii="Times" w:hAnsi="Times"/>
          <w:highlight w:val="green"/>
        </w:rPr>
        <w:t>The curbs</w:t>
      </w:r>
      <w:r w:rsidRPr="006B1E57">
        <w:rPr>
          <w:rStyle w:val="StyleUnderline"/>
          <w:rFonts w:ascii="Times" w:hAnsi="Times"/>
        </w:rPr>
        <w:t xml:space="preserve"> on 'trade unionists' </w:t>
      </w:r>
      <w:r w:rsidRPr="00F344F9">
        <w:rPr>
          <w:rStyle w:val="StyleUnderline"/>
          <w:rFonts w:ascii="Times" w:hAnsi="Times"/>
          <w:highlight w:val="green"/>
        </w:rPr>
        <w:t>were neither legal restrictions, nor</w:t>
      </w:r>
      <w:r w:rsidRPr="006B1E57">
        <w:rPr>
          <w:rStyle w:val="StyleUnderline"/>
          <w:rFonts w:ascii="Times" w:hAnsi="Times"/>
        </w:rPr>
        <w:t xml:space="preserve"> did they have anything to do with </w:t>
      </w:r>
      <w:r w:rsidRPr="00F344F9">
        <w:rPr>
          <w:rStyle w:val="StyleUnderline"/>
          <w:rFonts w:ascii="Times" w:hAnsi="Times"/>
          <w:highlight w:val="green"/>
        </w:rPr>
        <w:t>the</w:t>
      </w:r>
      <w:r w:rsidRPr="006B1E57">
        <w:rPr>
          <w:rStyle w:val="StyleUnderline"/>
          <w:rFonts w:ascii="Times" w:hAnsi="Times"/>
        </w:rPr>
        <w:t xml:space="preserve"> incitement </w:t>
      </w:r>
      <w:r w:rsidRPr="00F344F9">
        <w:rPr>
          <w:rStyle w:val="StyleUnderline"/>
          <w:rFonts w:ascii="Times" w:hAnsi="Times"/>
          <w:highlight w:val="green"/>
        </w:rPr>
        <w:t>provision</w:t>
      </w:r>
      <w:r w:rsidRPr="006B1E57">
        <w:rPr>
          <w:rStyle w:val="StyleUnderline"/>
          <w:rFonts w:ascii="Times" w:hAnsi="Times"/>
        </w:rPr>
        <w:t xml:space="preserve">.234 </w:t>
      </w:r>
      <w:proofErr w:type="gramStart"/>
      <w:r w:rsidRPr="006B1E57">
        <w:rPr>
          <w:rStyle w:val="StyleUnderline"/>
          <w:rFonts w:ascii="Times" w:hAnsi="Times"/>
        </w:rPr>
        <w:t>Neither</w:t>
      </w:r>
      <w:proofErr w:type="gramEnd"/>
      <w:r w:rsidRPr="006B1E57">
        <w:rPr>
          <w:rStyle w:val="StyleUnderline"/>
          <w:rFonts w:ascii="Times" w:hAnsi="Times"/>
        </w:rPr>
        <w:t xml:space="preserve"> were the prosecutions against peace activists</w:t>
      </w:r>
      <w:r w:rsidRPr="00F344F9">
        <w:rPr>
          <w:rFonts w:ascii="Times" w:hAnsi="Times"/>
          <w:sz w:val="16"/>
        </w:rPr>
        <w:t xml:space="preserve">. </w:t>
      </w:r>
      <w:r w:rsidRPr="006B1E57">
        <w:rPr>
          <w:rStyle w:val="StyleUnderline"/>
          <w:rFonts w:ascii="Times" w:hAnsi="Times"/>
        </w:rPr>
        <w:t>These were actually</w:t>
      </w:r>
      <w:r w:rsidRPr="00F344F9">
        <w:rPr>
          <w:rFonts w:ascii="Times" w:hAnsi="Times"/>
          <w:sz w:val="16"/>
        </w:rPr>
        <w:t xml:space="preserve"> prosecutions brought </w:t>
      </w:r>
      <w:r w:rsidRPr="006B1E57">
        <w:rPr>
          <w:rStyle w:val="StyleUnderline"/>
          <w:rFonts w:ascii="Times" w:hAnsi="Times"/>
        </w:rPr>
        <w:t>under the Public Order Act 1936</w:t>
      </w:r>
      <w:r w:rsidRPr="00F344F9">
        <w:rPr>
          <w:rFonts w:ascii="Times" w:hAnsi="Times"/>
          <w:sz w:val="16"/>
        </w:rPr>
        <w:t xml:space="preserve"> and official secrets legislation as noted by </w:t>
      </w:r>
      <w:proofErr w:type="spellStart"/>
      <w:r w:rsidRPr="00F344F9">
        <w:rPr>
          <w:rFonts w:ascii="Times" w:hAnsi="Times"/>
          <w:sz w:val="16"/>
        </w:rPr>
        <w:t>Neier</w:t>
      </w:r>
      <w:proofErr w:type="spellEnd"/>
      <w:r w:rsidRPr="00F344F9">
        <w:rPr>
          <w:rFonts w:ascii="Times" w:hAnsi="Times"/>
          <w:sz w:val="16"/>
        </w:rPr>
        <w:t xml:space="preserve">, but not Strossen.235 </w:t>
      </w:r>
      <w:r w:rsidRPr="006B1E57">
        <w:rPr>
          <w:rStyle w:val="StyleUnderline"/>
          <w:rFonts w:ascii="Times" w:hAnsi="Times"/>
        </w:rPr>
        <w:t>The curbs on the Anti-Nazi League involved temporary restrictions on public processions in an area where the police believed there was a serious danger of public disorder</w:t>
      </w:r>
      <w:proofErr w:type="gramStart"/>
      <w:r w:rsidRPr="00F344F9">
        <w:rPr>
          <w:rFonts w:ascii="Times" w:hAnsi="Times"/>
          <w:sz w:val="16"/>
        </w:rPr>
        <w:t>:236</w:t>
      </w:r>
      <w:proofErr w:type="gramEnd"/>
      <w:r w:rsidRPr="00F344F9">
        <w:rPr>
          <w:rFonts w:ascii="Times" w:hAnsi="Times"/>
          <w:sz w:val="16"/>
        </w:rPr>
        <w:t xml:space="preserve"> a crucial point ignored by both </w:t>
      </w:r>
      <w:proofErr w:type="spellStart"/>
      <w:r w:rsidRPr="00F344F9">
        <w:rPr>
          <w:rFonts w:ascii="Times" w:hAnsi="Times"/>
          <w:sz w:val="16"/>
        </w:rPr>
        <w:t>Strossen</w:t>
      </w:r>
      <w:proofErr w:type="spellEnd"/>
      <w:r w:rsidRPr="00F344F9">
        <w:rPr>
          <w:rFonts w:ascii="Times" w:hAnsi="Times"/>
          <w:sz w:val="16"/>
        </w:rPr>
        <w:t xml:space="preserve"> and </w:t>
      </w:r>
      <w:proofErr w:type="spellStart"/>
      <w:r w:rsidRPr="00F344F9">
        <w:rPr>
          <w:rFonts w:ascii="Times" w:hAnsi="Times"/>
          <w:sz w:val="16"/>
        </w:rPr>
        <w:t>Neier</w:t>
      </w:r>
      <w:proofErr w:type="spellEnd"/>
      <w:r w:rsidRPr="00F344F9">
        <w:rPr>
          <w:rFonts w:ascii="Times" w:hAnsi="Times"/>
          <w:sz w:val="16"/>
        </w:rPr>
        <w:t xml:space="preserve">. Cru- </w:t>
      </w:r>
      <w:proofErr w:type="spellStart"/>
      <w:r w:rsidRPr="00F344F9">
        <w:rPr>
          <w:rFonts w:ascii="Times" w:hAnsi="Times"/>
          <w:sz w:val="16"/>
        </w:rPr>
        <w:t>cially</w:t>
      </w:r>
      <w:proofErr w:type="spellEnd"/>
      <w:r w:rsidRPr="00F344F9">
        <w:rPr>
          <w:rFonts w:ascii="Times" w:hAnsi="Times"/>
          <w:sz w:val="16"/>
        </w:rPr>
        <w:t xml:space="preserve">, </w:t>
      </w:r>
      <w:r w:rsidRPr="00F344F9">
        <w:rPr>
          <w:rStyle w:val="StyleUnderline"/>
          <w:rFonts w:ascii="Times" w:hAnsi="Times"/>
          <w:highlight w:val="green"/>
        </w:rPr>
        <w:t>these restrictions were not imposed under the Race Relations Act 1</w:t>
      </w:r>
      <w:r w:rsidRPr="006B1E57">
        <w:rPr>
          <w:rStyle w:val="StyleUnderline"/>
          <w:rFonts w:ascii="Times" w:hAnsi="Times"/>
        </w:rPr>
        <w:t>965</w:t>
      </w:r>
      <w:r w:rsidRPr="00F344F9">
        <w:rPr>
          <w:rFonts w:ascii="Times" w:hAnsi="Times"/>
          <w:sz w:val="16"/>
        </w:rPr>
        <w:t xml:space="preserve">, as there were and are no provisions under the incitement law that give the police any powers to ban demonstrations. 2 3 Rather, the law under which these restrictions were imposed was the Public Order Act 1936 which was introduced </w:t>
      </w:r>
      <w:proofErr w:type="spellStart"/>
      <w:r w:rsidRPr="00F344F9">
        <w:rPr>
          <w:rFonts w:ascii="Times" w:hAnsi="Times"/>
          <w:sz w:val="16"/>
        </w:rPr>
        <w:t>interalia</w:t>
      </w:r>
      <w:proofErr w:type="spellEnd"/>
      <w:r w:rsidRPr="00F344F9">
        <w:rPr>
          <w:rFonts w:ascii="Times" w:hAnsi="Times"/>
          <w:sz w:val="16"/>
        </w:rPr>
        <w:t xml:space="preserve"> to clarify: how the authorities could judge a meeting or procession within existing case law; whether they were designed to convert ... or intimidate. It also attempted to increase protection for those subject to abuse or </w:t>
      </w:r>
      <w:proofErr w:type="spellStart"/>
      <w:r w:rsidRPr="00F344F9">
        <w:rPr>
          <w:rFonts w:ascii="Times" w:hAnsi="Times"/>
          <w:sz w:val="16"/>
        </w:rPr>
        <w:t>phys</w:t>
      </w:r>
      <w:proofErr w:type="spellEnd"/>
      <w:r w:rsidRPr="00F344F9">
        <w:rPr>
          <w:rFonts w:ascii="Times" w:hAnsi="Times"/>
          <w:sz w:val="16"/>
        </w:rPr>
        <w:t xml:space="preserve">- </w:t>
      </w:r>
      <w:proofErr w:type="spellStart"/>
      <w:r w:rsidRPr="00F344F9">
        <w:rPr>
          <w:rFonts w:ascii="Times" w:hAnsi="Times"/>
          <w:sz w:val="16"/>
        </w:rPr>
        <w:t>ical</w:t>
      </w:r>
      <w:proofErr w:type="spellEnd"/>
      <w:r w:rsidRPr="00F344F9">
        <w:rPr>
          <w:rFonts w:ascii="Times" w:hAnsi="Times"/>
          <w:sz w:val="16"/>
        </w:rPr>
        <w:t xml:space="preserve"> violence but stopped short of defending specific minorities or outlawing named </w:t>
      </w:r>
      <w:proofErr w:type="spellStart"/>
      <w:r w:rsidRPr="00F344F9">
        <w:rPr>
          <w:rFonts w:ascii="Times" w:hAnsi="Times"/>
          <w:sz w:val="16"/>
        </w:rPr>
        <w:t>organisations</w:t>
      </w:r>
      <w:proofErr w:type="spellEnd"/>
      <w:r w:rsidRPr="00F344F9">
        <w:rPr>
          <w:rFonts w:ascii="Times" w:hAnsi="Times"/>
          <w:sz w:val="16"/>
        </w:rPr>
        <w:t>.</w:t>
      </w:r>
    </w:p>
    <w:p w14:paraId="0927FD40" w14:textId="77777777" w:rsidR="00013FEC" w:rsidRDefault="00013FEC" w:rsidP="00013FEC">
      <w:pPr>
        <w:pStyle w:val="Heading4"/>
      </w:pPr>
      <w:r>
        <w:t>2.</w:t>
      </w:r>
      <w:r w:rsidRPr="00013FEC">
        <w:t xml:space="preserve"> </w:t>
      </w:r>
      <w:r>
        <w:t xml:space="preserve">The </w:t>
      </w:r>
      <w:proofErr w:type="spellStart"/>
      <w:r>
        <w:t>Strossen</w:t>
      </w:r>
      <w:proofErr w:type="spellEnd"/>
      <w:r>
        <w:t xml:space="preserve"> evidence </w:t>
      </w:r>
      <w:proofErr w:type="spellStart"/>
      <w:r>
        <w:t>cherrypicks</w:t>
      </w:r>
      <w:proofErr w:type="spellEnd"/>
      <w:r>
        <w:t xml:space="preserve"> </w:t>
      </w:r>
      <w:proofErr w:type="spellStart"/>
      <w:r>
        <w:t>UMich</w:t>
      </w:r>
      <w:proofErr w:type="spellEnd"/>
      <w:r>
        <w:t xml:space="preserve"> empirics- they are super progressive now and are effective with their codes</w:t>
      </w:r>
    </w:p>
    <w:p w14:paraId="62EEB4F4" w14:textId="77777777" w:rsidR="00013FEC" w:rsidRDefault="00013FEC" w:rsidP="00013FEC">
      <w:pPr>
        <w:pStyle w:val="Heading4"/>
      </w:pPr>
      <w:r>
        <w:t>3.</w:t>
      </w:r>
      <w:r w:rsidRPr="00013FEC">
        <w:t xml:space="preserve"> </w:t>
      </w:r>
      <w:r>
        <w:t xml:space="preserve">Britain is outdated- it’s from 50 years ago and doesn’t state that race relations have gotten worse- globally, they’ve gotten better because of codes </w:t>
      </w:r>
    </w:p>
    <w:p w14:paraId="7AA0E9C0" w14:textId="77777777" w:rsidR="00013FEC" w:rsidRPr="004E1D6E" w:rsidRDefault="00013FEC" w:rsidP="00013FEC">
      <w:r w:rsidRPr="00D36AF1">
        <w:rPr>
          <w:b/>
        </w:rPr>
        <w:t>Bell 09</w:t>
      </w:r>
      <w:r w:rsidRPr="004E1D6E">
        <w:rPr>
          <w:rStyle w:val="Style13ptBold"/>
        </w:rPr>
        <w:t xml:space="preserve"> [Bell, Jeannine (2009) "Restraining the Heartless: Racist Speech and Minority Rights," Indiana Law Journal: Vol. 84: </w:t>
      </w:r>
      <w:proofErr w:type="spellStart"/>
      <w:r w:rsidRPr="004E1D6E">
        <w:rPr>
          <w:rStyle w:val="Style13ptBold"/>
        </w:rPr>
        <w:t>Iss</w:t>
      </w:r>
      <w:proofErr w:type="spellEnd"/>
      <w:r w:rsidRPr="004E1D6E">
        <w:rPr>
          <w:rStyle w:val="Style13ptBold"/>
        </w:rPr>
        <w:t>. 3, Article 9. Available at: http://www.repository.law.indiana.edu/ilj/vol84/iss3/9</w:t>
      </w:r>
      <w:proofErr w:type="gramStart"/>
      <w:r w:rsidRPr="004E1D6E">
        <w:rPr>
          <w:rStyle w:val="Style13ptBold"/>
        </w:rPr>
        <w:t xml:space="preserve"> ]</w:t>
      </w:r>
      <w:proofErr w:type="gramEnd"/>
      <w:r w:rsidRPr="004E1D6E">
        <w:rPr>
          <w:rStyle w:val="Style13ptBold"/>
        </w:rPr>
        <w:t xml:space="preserve"> NB</w:t>
      </w:r>
    </w:p>
    <w:p w14:paraId="0A346749" w14:textId="77777777" w:rsidR="00013FEC" w:rsidRDefault="00013FEC" w:rsidP="00013FEC">
      <w:pPr>
        <w:rPr>
          <w:sz w:val="16"/>
        </w:rPr>
      </w:pPr>
      <w:r w:rsidRPr="00D36AF1">
        <w:rPr>
          <w:sz w:val="16"/>
        </w:rPr>
        <w:t xml:space="preserve"> </w:t>
      </w:r>
      <w:r w:rsidRPr="005D2732">
        <w:rPr>
          <w:rStyle w:val="StyleUnderline"/>
          <w:highlight w:val="green"/>
        </w:rPr>
        <w:t>Canada, Denmark, France, Germany, and the Netherlands have</w:t>
      </w:r>
      <w:r w:rsidRPr="004E1D6E">
        <w:rPr>
          <w:rStyle w:val="StyleUnderline"/>
        </w:rPr>
        <w:t xml:space="preserve"> fairly similar </w:t>
      </w:r>
      <w:r w:rsidRPr="005D2732">
        <w:rPr>
          <w:rStyle w:val="StyleUnderline"/>
          <w:highlight w:val="green"/>
        </w:rPr>
        <w:t>hate speech</w:t>
      </w:r>
      <w:r w:rsidRPr="004E1D6E">
        <w:rPr>
          <w:rStyle w:val="StyleUnderline"/>
        </w:rPr>
        <w:t xml:space="preserve"> laws</w:t>
      </w:r>
      <w:r w:rsidRPr="00D36AF1">
        <w:rPr>
          <w:sz w:val="16"/>
        </w:rPr>
        <w:t xml:space="preserve">, which commentators say are </w:t>
      </w:r>
      <w:r w:rsidRPr="005D2732">
        <w:rPr>
          <w:rStyle w:val="StyleUnderline"/>
          <w:highlight w:val="green"/>
        </w:rPr>
        <w:t>actively enforced</w:t>
      </w:r>
      <w:r w:rsidRPr="00D36AF1">
        <w:rPr>
          <w:sz w:val="16"/>
        </w:rPr>
        <w:t xml:space="preserve">. </w:t>
      </w:r>
      <w:r w:rsidRPr="004E1D6E">
        <w:rPr>
          <w:rStyle w:val="StyleUnderline"/>
        </w:rPr>
        <w:t>Hate speech laws</w:t>
      </w:r>
      <w:r w:rsidRPr="00D36AF1">
        <w:rPr>
          <w:sz w:val="16"/>
        </w:rPr>
        <w:t xml:space="preserve"> in these countries </w:t>
      </w:r>
      <w:r w:rsidRPr="005D2732">
        <w:rPr>
          <w:rStyle w:val="StyleUnderline"/>
          <w:highlight w:val="green"/>
        </w:rPr>
        <w:t>have</w:t>
      </w:r>
      <w:r w:rsidRPr="004E1D6E">
        <w:rPr>
          <w:rStyle w:val="StyleUnderline"/>
        </w:rPr>
        <w:t xml:space="preserve"> </w:t>
      </w:r>
      <w:r w:rsidRPr="00D36AF1">
        <w:rPr>
          <w:sz w:val="16"/>
        </w:rPr>
        <w:t xml:space="preserve">both </w:t>
      </w:r>
      <w:r w:rsidRPr="005D2732">
        <w:rPr>
          <w:rStyle w:val="StyleUnderline"/>
          <w:highlight w:val="green"/>
        </w:rPr>
        <w:t>criminal and civil penaltie</w:t>
      </w:r>
      <w:r w:rsidRPr="00D36AF1">
        <w:rPr>
          <w:rStyle w:val="StyleUnderline"/>
          <w:highlight w:val="cyan"/>
        </w:rPr>
        <w:t>s</w:t>
      </w:r>
      <w:r w:rsidRPr="00D36AF1">
        <w:rPr>
          <w:sz w:val="16"/>
        </w:rPr>
        <w:t xml:space="preserve"> and are premised on the </w:t>
      </w:r>
      <w:r w:rsidRPr="005D2732">
        <w:rPr>
          <w:rStyle w:val="StyleUnderline"/>
          <w:highlight w:val="green"/>
        </w:rPr>
        <w:t>need to protect human dignity</w:t>
      </w:r>
      <w:r w:rsidRPr="004E1D6E">
        <w:rPr>
          <w:rStyle w:val="StyleUnderline"/>
        </w:rPr>
        <w:t xml:space="preserve"> "quite apart from any interest in safeguarding public order</w:t>
      </w:r>
      <w:r w:rsidRPr="00D36AF1">
        <w:rPr>
          <w:sz w:val="16"/>
        </w:rPr>
        <w:t xml:space="preserve">."' 1 4 A conviction under the criminal incitement laws of Canada requires proof </w:t>
      </w:r>
      <w:proofErr w:type="spellStart"/>
      <w:r w:rsidRPr="00D36AF1">
        <w:rPr>
          <w:sz w:val="16"/>
        </w:rPr>
        <w:t>ofeither</w:t>
      </w:r>
      <w:proofErr w:type="spellEnd"/>
      <w:r w:rsidRPr="00D36AF1">
        <w:rPr>
          <w:sz w:val="16"/>
        </w:rPr>
        <w:t xml:space="preserve"> intent to incite hatred or, in the alternative, the likelihood of breaching the peace. By contrast, one can be convicted under the hate speech laws of France, Denmark, Germany, and the Netherlands without intending to incite hatred and without having breached the peace. 10 5 </w:t>
      </w:r>
      <w:r w:rsidRPr="004E1D6E">
        <w:rPr>
          <w:rStyle w:val="StyleUnderline"/>
        </w:rPr>
        <w:t xml:space="preserve">The </w:t>
      </w:r>
      <w:r w:rsidRPr="005D2732">
        <w:rPr>
          <w:rStyle w:val="StyleUnderline"/>
          <w:highlight w:val="green"/>
        </w:rPr>
        <w:t xml:space="preserve">approach taken </w:t>
      </w:r>
      <w:r w:rsidRPr="00DE76CF">
        <w:rPr>
          <w:rStyle w:val="StyleUnderline"/>
        </w:rPr>
        <w:t>by countries around the w</w:t>
      </w:r>
      <w:r w:rsidRPr="004E1D6E">
        <w:rPr>
          <w:rStyle w:val="StyleUnderline"/>
        </w:rPr>
        <w:t xml:space="preserve">orld </w:t>
      </w:r>
      <w:r w:rsidRPr="005D2732">
        <w:rPr>
          <w:rStyle w:val="StyleUnderline"/>
          <w:highlight w:val="green"/>
        </w:rPr>
        <w:t xml:space="preserve">to place restrictions </w:t>
      </w:r>
      <w:r w:rsidRPr="00DE76CF">
        <w:rPr>
          <w:rStyle w:val="StyleUnderline"/>
        </w:rPr>
        <w:t xml:space="preserve">on racist speech </w:t>
      </w:r>
      <w:r w:rsidRPr="005D2732">
        <w:rPr>
          <w:rStyle w:val="StyleUnderline"/>
          <w:highlight w:val="green"/>
        </w:rPr>
        <w:t>is</w:t>
      </w:r>
      <w:r w:rsidRPr="004E1D6E">
        <w:rPr>
          <w:rStyle w:val="StyleUnderline"/>
        </w:rPr>
        <w:t xml:space="preserve"> also </w:t>
      </w:r>
      <w:r w:rsidRPr="005D2732">
        <w:rPr>
          <w:rStyle w:val="StyleUnderline"/>
          <w:highlight w:val="green"/>
        </w:rPr>
        <w:t>reflected</w:t>
      </w:r>
      <w:r w:rsidRPr="004E1D6E">
        <w:rPr>
          <w:rStyle w:val="StyleUnderline"/>
        </w:rPr>
        <w:t xml:space="preserve"> in the European Convention for the Protection of Human Rights and Fundamental Freedoms, the International Covenant on Civil and Political Rights, and the International Convention on the Elimination of All Forms of Racial Discrimination</w:t>
      </w:r>
      <w:r w:rsidRPr="00D36AF1">
        <w:rPr>
          <w:sz w:val="16"/>
        </w:rPr>
        <w:t xml:space="preserve">. These human rights instruments, though they explicitly protect freedom of expression, also recognize the link between hate speech and discrimination and allow significant restrictions on hate speech. 106 Article 20(2) of the International Covenant on Civil and Political Rights </w:t>
      </w:r>
      <w:proofErr w:type="gramStart"/>
      <w:r w:rsidRPr="00D36AF1">
        <w:rPr>
          <w:sz w:val="16"/>
        </w:rPr>
        <w:t>states that</w:t>
      </w:r>
      <w:proofErr w:type="gramEnd"/>
      <w:r w:rsidRPr="00D36AF1">
        <w:rPr>
          <w:sz w:val="16"/>
        </w:rPr>
        <w:t xml:space="preserve"> "any advocacy of national, racial or religious hatred that constitutes incitement to discrimination, hostility or violence shall be prohibited by law."' 0 7 Article 4 of the International Convention on the Elimination of All Forms of Racial Discrimination requires </w:t>
      </w:r>
      <w:r w:rsidRPr="00E84EEE">
        <w:rPr>
          <w:rStyle w:val="StyleUnderline"/>
        </w:rPr>
        <w:t>governments to outlaw</w:t>
      </w:r>
      <w:r w:rsidRPr="00D36AF1">
        <w:rPr>
          <w:rStyle w:val="StyleUnderline"/>
        </w:rPr>
        <w:t xml:space="preserve"> all </w:t>
      </w:r>
      <w:r w:rsidRPr="00E84EEE">
        <w:rPr>
          <w:rStyle w:val="StyleUnderline"/>
        </w:rPr>
        <w:t>dissemination of ideas based on racial superiority or hatre</w:t>
      </w:r>
      <w:r w:rsidRPr="00E84EEE">
        <w:rPr>
          <w:rStyle w:val="StyleUnderline"/>
          <w:highlight w:val="green"/>
        </w:rPr>
        <w:t>d</w:t>
      </w:r>
      <w:r w:rsidRPr="00D36AF1">
        <w:rPr>
          <w:sz w:val="16"/>
        </w:rPr>
        <w:t xml:space="preserve">. It also requires them to prohibit all </w:t>
      </w:r>
      <w:proofErr w:type="gramStart"/>
      <w:r w:rsidRPr="00D36AF1">
        <w:rPr>
          <w:sz w:val="16"/>
        </w:rPr>
        <w:t>organizations which</w:t>
      </w:r>
      <w:proofErr w:type="gramEnd"/>
      <w:r w:rsidRPr="00D36AF1">
        <w:rPr>
          <w:sz w:val="16"/>
        </w:rPr>
        <w:t xml:space="preserve"> promote and incite racial discrimination.</w:t>
      </w:r>
    </w:p>
    <w:p w14:paraId="176B0ACD" w14:textId="77777777" w:rsidR="006D3339" w:rsidRDefault="006D3339" w:rsidP="006D3339">
      <w:pPr>
        <w:pStyle w:val="Heading4"/>
      </w:pPr>
      <w:r w:rsidRPr="005D593A">
        <w:t>4.</w:t>
      </w:r>
      <w:r>
        <w:rPr>
          <w:sz w:val="16"/>
        </w:rPr>
        <w:t xml:space="preserve"> </w:t>
      </w:r>
      <w:r w:rsidRPr="006B1E57">
        <w:t xml:space="preserve">Classifying hate speech is </w:t>
      </w:r>
      <w:r>
        <w:t xml:space="preserve">clear-cut </w:t>
      </w:r>
      <w:r w:rsidRPr="006B1E57">
        <w:t xml:space="preserve"> </w:t>
      </w:r>
    </w:p>
    <w:p w14:paraId="008A258E" w14:textId="77777777" w:rsidR="006D3339" w:rsidRPr="00F344F9" w:rsidRDefault="006D3339" w:rsidP="006D3339">
      <w:r>
        <w:t xml:space="preserve">- </w:t>
      </w:r>
      <w:proofErr w:type="gramStart"/>
      <w:r>
        <w:t>not</w:t>
      </w:r>
      <w:proofErr w:type="gramEnd"/>
      <w:r>
        <w:t xml:space="preserve"> a reason to reject regulation</w:t>
      </w:r>
    </w:p>
    <w:p w14:paraId="4ECF6C36" w14:textId="77777777" w:rsidR="006D3339" w:rsidRPr="00F344F9" w:rsidRDefault="006D3339" w:rsidP="006D3339">
      <w:r w:rsidRPr="00F344F9">
        <w:t>Rosenfeld 01</w:t>
      </w:r>
      <w:r w:rsidRPr="00F344F9">
        <w:rPr>
          <w:rStyle w:val="Style13ptBold"/>
        </w:rPr>
        <w:t xml:space="preserve"> [Michel Rosenfeld (Justice Sydney L. Robins Professor of Human Rights, Benjamin N. Cardozo School of Law), "HATE SPEECH IN CONSTITUTIONAL JURISPRUDENCE: A COMPARATIVE ANALYSIS," Jacob Burns Institute for Advanced Legal Studies, 2001] </w:t>
      </w:r>
    </w:p>
    <w:p w14:paraId="0677333B" w14:textId="77777777" w:rsidR="006D3339" w:rsidRPr="00F344F9" w:rsidRDefault="006D3339" w:rsidP="006D3339">
      <w:pPr>
        <w:rPr>
          <w:rFonts w:ascii="Times" w:hAnsi="Times"/>
          <w:sz w:val="16"/>
        </w:rPr>
      </w:pPr>
      <w:r w:rsidRPr="00F344F9">
        <w:rPr>
          <w:rFonts w:ascii="Times" w:hAnsi="Times"/>
          <w:sz w:val="16"/>
        </w:rPr>
        <w:t xml:space="preserve">Unless one adopts a </w:t>
      </w:r>
      <w:proofErr w:type="spellStart"/>
      <w:r w:rsidRPr="00F344F9">
        <w:rPr>
          <w:rFonts w:ascii="Times" w:hAnsi="Times"/>
          <w:sz w:val="16"/>
        </w:rPr>
        <w:t>Holmesian</w:t>
      </w:r>
      <w:proofErr w:type="spellEnd"/>
      <w:r w:rsidRPr="00F344F9">
        <w:rPr>
          <w:rFonts w:ascii="Times" w:hAnsi="Times"/>
          <w:sz w:val="16"/>
        </w:rPr>
        <w:t xml:space="preserve"> view of </w:t>
      </w:r>
      <w:proofErr w:type="gramStart"/>
      <w:r w:rsidRPr="00F344F9">
        <w:rPr>
          <w:rFonts w:ascii="Times" w:hAnsi="Times"/>
          <w:sz w:val="16"/>
        </w:rPr>
        <w:t>speech139 ,</w:t>
      </w:r>
      <w:proofErr w:type="gramEnd"/>
      <w:r w:rsidRPr="00F344F9">
        <w:rPr>
          <w:rFonts w:ascii="Times" w:hAnsi="Times"/>
          <w:sz w:val="16"/>
        </w:rPr>
        <w:t xml:space="preserve"> </w:t>
      </w:r>
      <w:r w:rsidRPr="005D593A">
        <w:rPr>
          <w:rStyle w:val="StyleUnderline"/>
          <w:rFonts w:ascii="Times" w:hAnsi="Times"/>
        </w:rPr>
        <w:t>the “slippery slope” argument is largely unpersuasive, and this seems particularly true in the context of hate speech</w:t>
      </w:r>
      <w:r w:rsidRPr="005D593A">
        <w:rPr>
          <w:rFonts w:ascii="Times" w:hAnsi="Times"/>
          <w:sz w:val="16"/>
        </w:rPr>
        <w:t>. Indeed</w:t>
      </w:r>
      <w:r w:rsidRPr="00F344F9">
        <w:rPr>
          <w:rFonts w:ascii="Times" w:hAnsi="Times"/>
          <w:sz w:val="16"/>
        </w:rPr>
        <w:t xml:space="preserve">, </w:t>
      </w:r>
      <w:r w:rsidRPr="00F344F9">
        <w:rPr>
          <w:rStyle w:val="StyleUnderline"/>
          <w:rFonts w:ascii="Times" w:hAnsi="Times"/>
          <w:highlight w:val="green"/>
        </w:rPr>
        <w:t>in many cases, such as</w:t>
      </w:r>
      <w:r w:rsidRPr="006B1E57">
        <w:rPr>
          <w:rStyle w:val="StyleUnderline"/>
          <w:rFonts w:ascii="Times" w:hAnsi="Times"/>
        </w:rPr>
        <w:t xml:space="preserve"> those involving </w:t>
      </w:r>
      <w:r w:rsidRPr="00F344F9">
        <w:rPr>
          <w:rStyle w:val="StyleUnderline"/>
          <w:rFonts w:ascii="Times" w:hAnsi="Times"/>
          <w:highlight w:val="green"/>
        </w:rPr>
        <w:t>Holocaust denial</w:t>
      </w:r>
      <w:r w:rsidRPr="006B1E57">
        <w:rPr>
          <w:rStyle w:val="StyleUnderline"/>
          <w:rFonts w:ascii="Times" w:hAnsi="Times"/>
        </w:rPr>
        <w:t xml:space="preserve">, cross burning, displaying </w:t>
      </w:r>
      <w:r w:rsidRPr="00F344F9">
        <w:rPr>
          <w:rStyle w:val="StyleUnderline"/>
          <w:rFonts w:ascii="Times" w:hAnsi="Times"/>
          <w:highlight w:val="green"/>
        </w:rPr>
        <w:t>swastikas</w:t>
      </w:r>
      <w:r w:rsidRPr="006B1E57">
        <w:rPr>
          <w:rStyle w:val="StyleUnderline"/>
          <w:rFonts w:ascii="Times" w:hAnsi="Times"/>
        </w:rPr>
        <w:t xml:space="preserve">, calling immigrant “animals”, </w:t>
      </w:r>
      <w:r w:rsidRPr="00F344F9">
        <w:rPr>
          <w:rStyle w:val="StyleUnderline"/>
          <w:rFonts w:ascii="Times" w:hAnsi="Times"/>
          <w:highlight w:val="green"/>
        </w:rPr>
        <w:t xml:space="preserve">there do not appear to be </w:t>
      </w:r>
      <w:r w:rsidRPr="006B1E57">
        <w:rPr>
          <w:rStyle w:val="StyleUnderline"/>
          <w:rFonts w:ascii="Times" w:hAnsi="Times"/>
        </w:rPr>
        <w:t xml:space="preserve">any </w:t>
      </w:r>
      <w:r w:rsidRPr="00F344F9">
        <w:rPr>
          <w:rStyle w:val="StyleUnderline"/>
          <w:rFonts w:ascii="Times" w:hAnsi="Times"/>
          <w:highlight w:val="green"/>
        </w:rPr>
        <w:t>line drawing problems</w:t>
      </w:r>
      <w:r w:rsidRPr="00F344F9">
        <w:rPr>
          <w:rFonts w:ascii="Times" w:hAnsi="Times"/>
          <w:sz w:val="16"/>
          <w:highlight w:val="green"/>
        </w:rPr>
        <w:t xml:space="preserve">. </w:t>
      </w:r>
      <w:r w:rsidRPr="00F344F9">
        <w:rPr>
          <w:rStyle w:val="StyleUnderline"/>
          <w:rFonts w:ascii="Times" w:hAnsi="Times"/>
          <w:highlight w:val="green"/>
        </w:rPr>
        <w:t xml:space="preserve">These cases involve clearly recognizable expressions of </w:t>
      </w:r>
      <w:proofErr w:type="gramStart"/>
      <w:r w:rsidRPr="00F344F9">
        <w:rPr>
          <w:rStyle w:val="StyleUnderline"/>
          <w:rFonts w:ascii="Times" w:hAnsi="Times"/>
          <w:highlight w:val="green"/>
        </w:rPr>
        <w:t xml:space="preserve">hate </w:t>
      </w:r>
      <w:r w:rsidRPr="00DE76CF">
        <w:rPr>
          <w:rStyle w:val="StyleUnderline"/>
          <w:rFonts w:ascii="Times" w:hAnsi="Times"/>
        </w:rPr>
        <w:t>which</w:t>
      </w:r>
      <w:proofErr w:type="gramEnd"/>
      <w:r w:rsidRPr="00DE76CF">
        <w:rPr>
          <w:rStyle w:val="StyleUnderline"/>
          <w:rFonts w:ascii="Times" w:hAnsi="Times"/>
        </w:rPr>
        <w:t xml:space="preserve"> constitute patent assaults against the most basic dignity of those whom they target, and which fly in the face of even a cursory commitment to pluralism.</w:t>
      </w:r>
      <w:r w:rsidRPr="00DE76CF">
        <w:rPr>
          <w:rFonts w:ascii="Times" w:hAnsi="Times"/>
          <w:sz w:val="16"/>
        </w:rPr>
        <w:t xml:space="preserve"> On the other hand, there are cases of statements, which some groups may find objectionable or offensive, but which raise genuine factual or value based issues, and which ought therefore</w:t>
      </w:r>
      <w:r w:rsidRPr="00F344F9">
        <w:rPr>
          <w:rFonts w:ascii="Times" w:hAnsi="Times"/>
          <w:sz w:val="16"/>
        </w:rPr>
        <w:t xml:space="preserve"> be granted protection. For example, strong criticism of the Pope for his opposition to contraception and to homosexual relationships as being “indifferent to human suffering caused by overpopulation and an enemy of human dignity for all” may be highly offensive to Catholics, but even in a country in which the latter are a religious minority should clearly not be in any way censored, punished or officially characterized as hate speech. There is of course a grey area in between these two fairly clear cut areas, in which there are difficult line drawing problems, as exemplified by the German controversy over the claim that “soldiers are murderers”</w:t>
      </w:r>
      <w:proofErr w:type="gramStart"/>
      <w:r w:rsidRPr="00F344F9">
        <w:rPr>
          <w:rFonts w:ascii="Times" w:hAnsi="Times"/>
          <w:sz w:val="16"/>
        </w:rPr>
        <w:t>140 .</w:t>
      </w:r>
      <w:proofErr w:type="gramEnd"/>
      <w:r w:rsidRPr="00F344F9">
        <w:rPr>
          <w:rFonts w:ascii="Times" w:hAnsi="Times"/>
          <w:sz w:val="16"/>
        </w:rPr>
        <w:t xml:space="preserve"> </w:t>
      </w:r>
      <w:r w:rsidRPr="00F344F9">
        <w:rPr>
          <w:rStyle w:val="StyleUnderline"/>
          <w:rFonts w:ascii="Times" w:hAnsi="Times"/>
          <w:highlight w:val="green"/>
        </w:rPr>
        <w:t>Line drawing problems</w:t>
      </w:r>
      <w:r w:rsidRPr="006B1E57">
        <w:rPr>
          <w:rStyle w:val="StyleUnderline"/>
          <w:rFonts w:ascii="Times" w:hAnsi="Times"/>
        </w:rPr>
        <w:t>, however</w:t>
      </w:r>
      <w:r w:rsidRPr="002318B3">
        <w:rPr>
          <w:rStyle w:val="StyleUnderline"/>
          <w:rFonts w:ascii="Times" w:hAnsi="Times"/>
        </w:rPr>
        <w:t xml:space="preserve">, are quite common in </w:t>
      </w:r>
      <w:proofErr w:type="gramStart"/>
      <w:r w:rsidRPr="002318B3">
        <w:rPr>
          <w:rStyle w:val="StyleUnderline"/>
          <w:rFonts w:ascii="Times" w:hAnsi="Times"/>
        </w:rPr>
        <w:t>law</w:t>
      </w:r>
      <w:proofErr w:type="gramEnd"/>
      <w:r w:rsidRPr="002318B3">
        <w:rPr>
          <w:rStyle w:val="StyleUnderline"/>
          <w:rFonts w:ascii="Times" w:hAnsi="Times"/>
        </w:rPr>
        <w:t xml:space="preserve"> as</w:t>
      </w:r>
      <w:r w:rsidRPr="006B1E57">
        <w:rPr>
          <w:rStyle w:val="StyleUnderline"/>
          <w:rFonts w:ascii="Times" w:hAnsi="Times"/>
        </w:rPr>
        <w:t xml:space="preserve"> they tend to arise whenever a scheme of regulation attempts to draw a balance among competing objectives</w:t>
      </w:r>
      <w:r w:rsidRPr="00F344F9">
        <w:rPr>
          <w:rFonts w:ascii="Times" w:hAnsi="Times"/>
          <w:sz w:val="16"/>
        </w:rPr>
        <w:t xml:space="preserve">. This problem may well be exacerbated when a fundamental right like free speech is involved, but </w:t>
      </w:r>
      <w:r w:rsidRPr="002318B3">
        <w:rPr>
          <w:rStyle w:val="StyleUnderline"/>
          <w:rFonts w:ascii="Times" w:hAnsi="Times"/>
        </w:rPr>
        <w:t xml:space="preserve">that </w:t>
      </w:r>
      <w:r w:rsidRPr="00F344F9">
        <w:rPr>
          <w:rStyle w:val="StyleUnderline"/>
          <w:rFonts w:ascii="Times" w:hAnsi="Times"/>
          <w:highlight w:val="green"/>
        </w:rPr>
        <w:t xml:space="preserve">justifies </w:t>
      </w:r>
      <w:r w:rsidRPr="006B1E57">
        <w:rPr>
          <w:rStyle w:val="StyleUnderline"/>
          <w:rFonts w:ascii="Times" w:hAnsi="Times"/>
        </w:rPr>
        <w:t xml:space="preserve">at most </w:t>
      </w:r>
      <w:r w:rsidRPr="00F344F9">
        <w:rPr>
          <w:rStyle w:val="StyleUnderline"/>
          <w:rFonts w:ascii="Times" w:hAnsi="Times"/>
          <w:highlight w:val="green"/>
        </w:rPr>
        <w:t xml:space="preserve">deregulating the entire gray area, </w:t>
      </w:r>
      <w:r w:rsidRPr="002318B3">
        <w:rPr>
          <w:rStyle w:val="StyleUnderline"/>
          <w:rFonts w:ascii="Times" w:hAnsi="Times"/>
        </w:rPr>
        <w:t>not toleration of all hate speech falling short of incitement to violence.</w:t>
      </w:r>
    </w:p>
    <w:p w14:paraId="25F514AF" w14:textId="77777777" w:rsidR="006D3339" w:rsidRDefault="006D3339" w:rsidP="00013FEC">
      <w:pPr>
        <w:rPr>
          <w:sz w:val="16"/>
        </w:rPr>
      </w:pPr>
    </w:p>
    <w:p w14:paraId="46274488" w14:textId="77777777" w:rsidR="00013FEC" w:rsidRDefault="00013FEC" w:rsidP="00013FEC">
      <w:pPr>
        <w:pStyle w:val="Heading3"/>
      </w:pPr>
      <w:r>
        <w:t xml:space="preserve">AT: </w:t>
      </w:r>
      <w:proofErr w:type="spellStart"/>
      <w:r>
        <w:t>Calleros</w:t>
      </w:r>
      <w:proofErr w:type="spellEnd"/>
      <w:r>
        <w:t xml:space="preserve"> – Reverse Enforcement Against Black Youth</w:t>
      </w:r>
    </w:p>
    <w:p w14:paraId="6B7CEFC4" w14:textId="77777777" w:rsidR="00013FEC" w:rsidRDefault="00013FEC" w:rsidP="00013FEC">
      <w:pPr>
        <w:pStyle w:val="Heading4"/>
      </w:pPr>
      <w:r>
        <w:t xml:space="preserve">1. They’ve </w:t>
      </w:r>
      <w:proofErr w:type="spellStart"/>
      <w:r>
        <w:t>cherrypicked</w:t>
      </w:r>
      <w:proofErr w:type="spellEnd"/>
      <w:r>
        <w:t xml:space="preserve"> examples of when minorities have been </w:t>
      </w:r>
      <w:proofErr w:type="spellStart"/>
      <w:r>
        <w:t>perceieved</w:t>
      </w:r>
      <w:proofErr w:type="spellEnd"/>
      <w:r>
        <w:t xml:space="preserve"> as hostile, i.e. an African American expressing radical race views, or another student depicting violence in their drawings of Malcolm X- two empirics don’t justify the claim</w:t>
      </w:r>
    </w:p>
    <w:p w14:paraId="330734A8" w14:textId="77777777" w:rsidR="00013FEC" w:rsidRPr="00411F3F" w:rsidRDefault="00013FEC" w:rsidP="00013FEC">
      <w:pPr>
        <w:pStyle w:val="Heading4"/>
        <w:rPr>
          <w:rStyle w:val="Style13ptBold"/>
          <w:sz w:val="22"/>
          <w:szCs w:val="22"/>
        </w:rPr>
      </w:pPr>
      <w:r>
        <w:t xml:space="preserve">2. </w:t>
      </w:r>
      <w:r w:rsidRPr="00411F3F">
        <w:rPr>
          <w:szCs w:val="22"/>
        </w:rPr>
        <w:t>Student activism, civic engagement and protests are at an all-time high</w:t>
      </w:r>
      <w:r w:rsidRPr="00411F3F">
        <w:rPr>
          <w:rStyle w:val="Style13ptBold"/>
          <w:sz w:val="22"/>
          <w:szCs w:val="22"/>
        </w:rPr>
        <w:t xml:space="preserve"> even with speech codes</w:t>
      </w:r>
    </w:p>
    <w:p w14:paraId="367BCDA6" w14:textId="77777777" w:rsidR="00013FEC" w:rsidRPr="003F541B" w:rsidRDefault="00013FEC" w:rsidP="00013FEC">
      <w:pPr>
        <w:rPr>
          <w:sz w:val="16"/>
          <w:szCs w:val="16"/>
        </w:rPr>
      </w:pPr>
      <w:r w:rsidRPr="00411F3F">
        <w:rPr>
          <w:b/>
        </w:rPr>
        <w:t>HERI 16</w:t>
      </w:r>
      <w:r>
        <w:rPr>
          <w:sz w:val="16"/>
          <w:szCs w:val="16"/>
        </w:rPr>
        <w:t xml:space="preserve"> [</w:t>
      </w:r>
      <w:r w:rsidRPr="003F541B">
        <w:rPr>
          <w:sz w:val="16"/>
          <w:szCs w:val="16"/>
        </w:rPr>
        <w:t xml:space="preserve">Higher Education Research Institute. </w:t>
      </w:r>
      <w:proofErr w:type="gramStart"/>
      <w:r w:rsidRPr="003F541B">
        <w:rPr>
          <w:sz w:val="16"/>
          <w:szCs w:val="16"/>
        </w:rPr>
        <w:t>“College students’ commitment to activism, political and civic engagement reach all-time highs”.</w:t>
      </w:r>
      <w:proofErr w:type="gramEnd"/>
      <w:r w:rsidRPr="003F541B">
        <w:rPr>
          <w:sz w:val="16"/>
          <w:szCs w:val="16"/>
        </w:rPr>
        <w:t xml:space="preserve"> UCLA Newsroom. February 10, 2016. </w:t>
      </w:r>
      <w:hyperlink r:id="rId13" w:history="1">
        <w:r w:rsidRPr="003F541B">
          <w:rPr>
            <w:rStyle w:val="Hyperlink"/>
            <w:sz w:val="16"/>
            <w:szCs w:val="16"/>
          </w:rPr>
          <w:t>http://newsroom.ucla.edu/releases/college-students-commitment-to-activism-political-and-civic-engagement-reach-all-time-highs</w:t>
        </w:r>
      </w:hyperlink>
      <w:r>
        <w:rPr>
          <w:sz w:val="16"/>
          <w:szCs w:val="16"/>
        </w:rPr>
        <w:t>. ]</w:t>
      </w:r>
    </w:p>
    <w:p w14:paraId="468D311F" w14:textId="77777777" w:rsidR="00013FEC" w:rsidRDefault="00013FEC" w:rsidP="00013FEC">
      <w:pPr>
        <w:rPr>
          <w:rStyle w:val="StyleUnderline"/>
        </w:rPr>
      </w:pPr>
      <w:r w:rsidRPr="006F4D36">
        <w:rPr>
          <w:sz w:val="16"/>
        </w:rPr>
        <w:t>Colleges and</w:t>
      </w:r>
      <w:r w:rsidRPr="006F4D36">
        <w:rPr>
          <w:rStyle w:val="StyleUnderline"/>
        </w:rPr>
        <w:t xml:space="preserve"> </w:t>
      </w:r>
      <w:r w:rsidRPr="006F4D36">
        <w:rPr>
          <w:rStyle w:val="StyleUnderline"/>
          <w:highlight w:val="green"/>
        </w:rPr>
        <w:t xml:space="preserve">universities </w:t>
      </w:r>
      <w:r w:rsidRPr="006F4D36">
        <w:rPr>
          <w:rStyle w:val="StyleUnderline"/>
        </w:rPr>
        <w:t xml:space="preserve">across the U.S. </w:t>
      </w:r>
      <w:r w:rsidRPr="006F4D36">
        <w:rPr>
          <w:rStyle w:val="StyleUnderline"/>
          <w:highlight w:val="green"/>
        </w:rPr>
        <w:t xml:space="preserve">experienced </w:t>
      </w:r>
      <w:r w:rsidRPr="002318B3">
        <w:rPr>
          <w:rStyle w:val="StyleUnderline"/>
        </w:rPr>
        <w:t xml:space="preserve">an </w:t>
      </w:r>
      <w:r w:rsidRPr="006F4D36">
        <w:rPr>
          <w:rStyle w:val="StyleUnderline"/>
          <w:highlight w:val="green"/>
        </w:rPr>
        <w:t>increase</w:t>
      </w:r>
      <w:r w:rsidRPr="006F4D36">
        <w:rPr>
          <w:sz w:val="16"/>
          <w:highlight w:val="green"/>
        </w:rPr>
        <w:t xml:space="preserve"> </w:t>
      </w:r>
      <w:r w:rsidRPr="006F4D36">
        <w:rPr>
          <w:rStyle w:val="StyleUnderline"/>
          <w:highlight w:val="green"/>
        </w:rPr>
        <w:t xml:space="preserve">in </w:t>
      </w:r>
      <w:r w:rsidRPr="006F4D36">
        <w:rPr>
          <w:rStyle w:val="StyleUnderline"/>
        </w:rPr>
        <w:t xml:space="preserve">student </w:t>
      </w:r>
      <w:r w:rsidRPr="006F4D36">
        <w:rPr>
          <w:rStyle w:val="StyleUnderline"/>
          <w:highlight w:val="green"/>
        </w:rPr>
        <w:t>activism</w:t>
      </w:r>
      <w:r w:rsidRPr="006F4D36">
        <w:rPr>
          <w:sz w:val="16"/>
          <w:highlight w:val="green"/>
        </w:rPr>
        <w:t xml:space="preserve"> </w:t>
      </w:r>
      <w:r w:rsidRPr="006F4D36">
        <w:rPr>
          <w:sz w:val="16"/>
        </w:rPr>
        <w:t xml:space="preserve">over </w:t>
      </w:r>
      <w:r w:rsidRPr="006F4D36">
        <w:rPr>
          <w:rStyle w:val="StyleUnderline"/>
        </w:rPr>
        <w:t xml:space="preserve">the past year, </w:t>
      </w:r>
      <w:r w:rsidRPr="002318B3">
        <w:rPr>
          <w:rStyle w:val="StyleUnderline"/>
        </w:rPr>
        <w:t xml:space="preserve">as </w:t>
      </w:r>
      <w:r w:rsidRPr="006F4D36">
        <w:rPr>
          <w:rStyle w:val="StyleUnderline"/>
          <w:highlight w:val="green"/>
        </w:rPr>
        <w:t>students protested</w:t>
      </w:r>
      <w:r w:rsidRPr="006F4D36">
        <w:rPr>
          <w:sz w:val="16"/>
          <w:highlight w:val="green"/>
        </w:rPr>
        <w:t xml:space="preserve"> </w:t>
      </w:r>
      <w:r w:rsidRPr="006F4D36">
        <w:rPr>
          <w:sz w:val="16"/>
        </w:rPr>
        <w:t xml:space="preserve">rising </w:t>
      </w:r>
      <w:r w:rsidRPr="006F4D36">
        <w:rPr>
          <w:rStyle w:val="StyleUnderline"/>
        </w:rPr>
        <w:t xml:space="preserve">college </w:t>
      </w:r>
      <w:r w:rsidRPr="006F4D36">
        <w:rPr>
          <w:rStyle w:val="StyleUnderline"/>
          <w:highlight w:val="green"/>
        </w:rPr>
        <w:t>costs and</w:t>
      </w:r>
      <w:r w:rsidRPr="006F4D36">
        <w:rPr>
          <w:sz w:val="16"/>
          <w:highlight w:val="green"/>
        </w:rPr>
        <w:t xml:space="preserve"> </w:t>
      </w:r>
      <w:r w:rsidRPr="006F4D36">
        <w:rPr>
          <w:sz w:val="16"/>
        </w:rPr>
        <w:t xml:space="preserve">hostile </w:t>
      </w:r>
      <w:r w:rsidRPr="006F4D36">
        <w:rPr>
          <w:rStyle w:val="StyleUnderline"/>
          <w:highlight w:val="green"/>
        </w:rPr>
        <w:t>racial climates</w:t>
      </w:r>
      <w:r w:rsidRPr="006F4D36">
        <w:rPr>
          <w:sz w:val="16"/>
          <w:highlight w:val="green"/>
        </w:rPr>
        <w:t xml:space="preserve"> </w:t>
      </w:r>
      <w:r w:rsidRPr="006F4D36">
        <w:rPr>
          <w:sz w:val="16"/>
        </w:rPr>
        <w:t xml:space="preserve">on their campuses. </w:t>
      </w:r>
      <w:r w:rsidRPr="006F4D36">
        <w:rPr>
          <w:rStyle w:val="StyleUnderline"/>
        </w:rPr>
        <w:t>Now</w:t>
      </w:r>
      <w:r w:rsidRPr="006F4D36">
        <w:rPr>
          <w:sz w:val="16"/>
        </w:rPr>
        <w:t xml:space="preserve">, </w:t>
      </w:r>
      <w:r w:rsidRPr="006F4D36">
        <w:rPr>
          <w:rStyle w:val="StyleUnderline"/>
        </w:rPr>
        <w:t>findings</w:t>
      </w:r>
      <w:r w:rsidRPr="006F4D36">
        <w:rPr>
          <w:sz w:val="16"/>
        </w:rPr>
        <w:t xml:space="preserve"> </w:t>
      </w:r>
      <w:r w:rsidRPr="006F4D36">
        <w:rPr>
          <w:rStyle w:val="StyleUnderline"/>
        </w:rPr>
        <w:t>from UCLA’s annual CIRP Freshman Survey</w:t>
      </w:r>
      <w:r w:rsidRPr="006F4D36">
        <w:rPr>
          <w:sz w:val="16"/>
        </w:rPr>
        <w:t xml:space="preserve"> (PDF) </w:t>
      </w:r>
      <w:r w:rsidRPr="006F4D36">
        <w:rPr>
          <w:rStyle w:val="StyleUnderline"/>
        </w:rPr>
        <w:t>suggest</w:t>
      </w:r>
      <w:r w:rsidRPr="006F4D36">
        <w:rPr>
          <w:sz w:val="16"/>
        </w:rPr>
        <w:t xml:space="preserve"> that </w:t>
      </w:r>
      <w:r w:rsidRPr="006F4D36">
        <w:rPr>
          <w:rStyle w:val="StyleUnderline"/>
          <w:highlight w:val="green"/>
        </w:rPr>
        <w:t>participation in demonstrations</w:t>
      </w:r>
      <w:r w:rsidRPr="006F4D36">
        <w:rPr>
          <w:sz w:val="16"/>
          <w:highlight w:val="green"/>
        </w:rPr>
        <w:t xml:space="preserve"> </w:t>
      </w:r>
      <w:r w:rsidRPr="006F4D36">
        <w:rPr>
          <w:rStyle w:val="StyleUnderline"/>
          <w:highlight w:val="green"/>
        </w:rPr>
        <w:t>may intensify</w:t>
      </w:r>
      <w:r w:rsidRPr="006F4D36">
        <w:rPr>
          <w:sz w:val="16"/>
          <w:highlight w:val="green"/>
        </w:rPr>
        <w:t xml:space="preserve"> </w:t>
      </w:r>
      <w:r w:rsidRPr="006F4D36">
        <w:rPr>
          <w:sz w:val="16"/>
        </w:rPr>
        <w:t xml:space="preserve">in the months ahead. </w:t>
      </w:r>
      <w:r w:rsidRPr="006F4D36">
        <w:rPr>
          <w:rStyle w:val="StyleUnderline"/>
        </w:rPr>
        <w:t>The</w:t>
      </w:r>
      <w:r w:rsidRPr="006F4D36">
        <w:rPr>
          <w:sz w:val="16"/>
        </w:rPr>
        <w:t xml:space="preserve"> </w:t>
      </w:r>
      <w:r w:rsidRPr="006F4D36">
        <w:rPr>
          <w:rStyle w:val="StyleUnderline"/>
        </w:rPr>
        <w:t>survey</w:t>
      </w:r>
      <w:r w:rsidRPr="006F4D36">
        <w:rPr>
          <w:sz w:val="16"/>
        </w:rPr>
        <w:t xml:space="preserve"> </w:t>
      </w:r>
      <w:r w:rsidRPr="006F4D36">
        <w:rPr>
          <w:rStyle w:val="StyleUnderline"/>
        </w:rPr>
        <w:t>of</w:t>
      </w:r>
      <w:r w:rsidRPr="006F4D36">
        <w:rPr>
          <w:sz w:val="16"/>
        </w:rPr>
        <w:t xml:space="preserve"> </w:t>
      </w:r>
      <w:r w:rsidRPr="006F4D36">
        <w:rPr>
          <w:rStyle w:val="StyleUnderline"/>
        </w:rPr>
        <w:t>141,189</w:t>
      </w:r>
      <w:r w:rsidRPr="006F4D36">
        <w:rPr>
          <w:sz w:val="16"/>
        </w:rPr>
        <w:t xml:space="preserve"> </w:t>
      </w:r>
      <w:r w:rsidRPr="006F4D36">
        <w:rPr>
          <w:rStyle w:val="StyleUnderline"/>
        </w:rPr>
        <w:t>full-time</w:t>
      </w:r>
      <w:r w:rsidRPr="006F4D36">
        <w:rPr>
          <w:sz w:val="16"/>
        </w:rPr>
        <w:t xml:space="preserve">, first-year </w:t>
      </w:r>
      <w:r w:rsidRPr="006F4D36">
        <w:rPr>
          <w:rStyle w:val="StyleUnderline"/>
        </w:rPr>
        <w:t>students</w:t>
      </w:r>
      <w:r w:rsidRPr="006F4D36">
        <w:rPr>
          <w:sz w:val="16"/>
        </w:rPr>
        <w:t xml:space="preserve"> </w:t>
      </w:r>
      <w:r w:rsidRPr="006F4D36">
        <w:rPr>
          <w:rStyle w:val="StyleUnderline"/>
        </w:rPr>
        <w:t>from around the U.S. found</w:t>
      </w:r>
      <w:r w:rsidRPr="006F4D36">
        <w:rPr>
          <w:sz w:val="16"/>
        </w:rPr>
        <w:t xml:space="preserve"> that </w:t>
      </w:r>
      <w:r w:rsidRPr="006F4D36">
        <w:rPr>
          <w:rStyle w:val="StyleUnderline"/>
          <w:highlight w:val="green"/>
        </w:rPr>
        <w:t>interest in political</w:t>
      </w:r>
      <w:r w:rsidRPr="006F4D36">
        <w:rPr>
          <w:rStyle w:val="StyleUnderline"/>
        </w:rPr>
        <w:t xml:space="preserve"> and civic </w:t>
      </w:r>
      <w:r w:rsidRPr="006F4D36">
        <w:rPr>
          <w:rStyle w:val="StyleUnderline"/>
          <w:highlight w:val="green"/>
        </w:rPr>
        <w:t>engagement has reached the highest levels</w:t>
      </w:r>
      <w:r w:rsidRPr="006F4D36">
        <w:rPr>
          <w:sz w:val="16"/>
          <w:highlight w:val="green"/>
        </w:rPr>
        <w:t xml:space="preserve"> </w:t>
      </w:r>
      <w:r w:rsidRPr="006F4D36">
        <w:rPr>
          <w:rStyle w:val="StyleUnderline"/>
        </w:rPr>
        <w:t>since the study began 50 years ago</w:t>
      </w:r>
      <w:r w:rsidRPr="006F4D36">
        <w:rPr>
          <w:sz w:val="16"/>
        </w:rPr>
        <w:t xml:space="preserve">. Nearly </w:t>
      </w:r>
      <w:proofErr w:type="gramStart"/>
      <w:r w:rsidRPr="006F4D36">
        <w:rPr>
          <w:rStyle w:val="StyleUnderline"/>
        </w:rPr>
        <w:t>1 in 10 incoming</w:t>
      </w:r>
      <w:r w:rsidRPr="006F4D36">
        <w:rPr>
          <w:sz w:val="16"/>
        </w:rPr>
        <w:t xml:space="preserve"> first-year </w:t>
      </w:r>
      <w:r w:rsidRPr="006F4D36">
        <w:rPr>
          <w:rStyle w:val="StyleUnderline"/>
        </w:rPr>
        <w:t>students expects</w:t>
      </w:r>
      <w:proofErr w:type="gramEnd"/>
      <w:r w:rsidRPr="006F4D36">
        <w:rPr>
          <w:rStyle w:val="StyleUnderline"/>
        </w:rPr>
        <w:t xml:space="preserve"> to participate</w:t>
      </w:r>
      <w:r w:rsidRPr="006F4D36">
        <w:rPr>
          <w:sz w:val="16"/>
        </w:rPr>
        <w:t xml:space="preserve"> </w:t>
      </w:r>
      <w:r w:rsidRPr="006F4D36">
        <w:rPr>
          <w:rStyle w:val="StyleUnderline"/>
        </w:rPr>
        <w:t>in</w:t>
      </w:r>
      <w:r w:rsidRPr="006F4D36">
        <w:rPr>
          <w:sz w:val="16"/>
        </w:rPr>
        <w:t xml:space="preserve"> student </w:t>
      </w:r>
      <w:r w:rsidRPr="006F4D36">
        <w:rPr>
          <w:rStyle w:val="StyleUnderline"/>
        </w:rPr>
        <w:t>protests while in college</w:t>
      </w:r>
      <w:r w:rsidRPr="006F4D36">
        <w:rPr>
          <w:sz w:val="16"/>
        </w:rPr>
        <w:t xml:space="preserve">. The </w:t>
      </w:r>
      <w:proofErr w:type="gramStart"/>
      <w:r w:rsidRPr="006F4D36">
        <w:rPr>
          <w:sz w:val="16"/>
        </w:rPr>
        <w:t>survey, part of the Cooperative Institutional Research Program, is administered nationally by the Higher Education Research Institute at the UCLA Graduate School of Education and Information Studies</w:t>
      </w:r>
      <w:proofErr w:type="gramEnd"/>
      <w:r w:rsidRPr="006F4D36">
        <w:rPr>
          <w:sz w:val="16"/>
        </w:rPr>
        <w:t xml:space="preserve">. </w:t>
      </w:r>
      <w:r w:rsidRPr="006F4D36">
        <w:rPr>
          <w:rStyle w:val="StyleUnderline"/>
        </w:rPr>
        <w:t>The 8.5 percent who</w:t>
      </w:r>
      <w:r w:rsidRPr="006F4D36">
        <w:rPr>
          <w:sz w:val="16"/>
        </w:rPr>
        <w:t xml:space="preserve"> said they </w:t>
      </w:r>
      <w:r w:rsidRPr="006F4D36">
        <w:rPr>
          <w:rStyle w:val="StyleUnderline"/>
        </w:rPr>
        <w:t>have</w:t>
      </w:r>
      <w:r w:rsidRPr="006F4D36">
        <w:rPr>
          <w:sz w:val="16"/>
        </w:rPr>
        <w:t xml:space="preserve"> </w:t>
      </w:r>
      <w:r w:rsidRPr="006F4D36">
        <w:rPr>
          <w:rStyle w:val="StyleUnderline"/>
        </w:rPr>
        <w:t>a “very good chance” of participating</w:t>
      </w:r>
      <w:r w:rsidRPr="006F4D36">
        <w:rPr>
          <w:sz w:val="16"/>
        </w:rPr>
        <w:t xml:space="preserve"> in student protests while in college </w:t>
      </w:r>
      <w:r w:rsidRPr="006F4D36">
        <w:rPr>
          <w:rStyle w:val="StyleUnderline"/>
        </w:rPr>
        <w:t xml:space="preserve">represents the highest mark </w:t>
      </w:r>
      <w:r w:rsidRPr="006F4D36">
        <w:rPr>
          <w:rStyle w:val="StyleUnderline"/>
          <w:highlight w:val="green"/>
        </w:rPr>
        <w:t>in the survey’s history</w:t>
      </w:r>
      <w:r w:rsidRPr="006F4D36">
        <w:rPr>
          <w:sz w:val="16"/>
          <w:highlight w:val="green"/>
        </w:rPr>
        <w:t xml:space="preserve"> </w:t>
      </w:r>
      <w:r w:rsidRPr="006F4D36">
        <w:rPr>
          <w:rStyle w:val="StyleUnderline"/>
        </w:rPr>
        <w:t>and is an increase of 2.9</w:t>
      </w:r>
      <w:r w:rsidRPr="006F4D36">
        <w:rPr>
          <w:sz w:val="16"/>
        </w:rPr>
        <w:t xml:space="preserve"> percentage </w:t>
      </w:r>
      <w:r w:rsidRPr="006F4D36">
        <w:rPr>
          <w:rStyle w:val="StyleUnderline"/>
        </w:rPr>
        <w:t>points</w:t>
      </w:r>
      <w:r w:rsidRPr="006F4D36">
        <w:rPr>
          <w:sz w:val="16"/>
        </w:rPr>
        <w:t xml:space="preserve"> </w:t>
      </w:r>
      <w:r w:rsidRPr="006F4D36">
        <w:rPr>
          <w:rStyle w:val="StyleUnderline"/>
        </w:rPr>
        <w:t>over</w:t>
      </w:r>
      <w:r w:rsidRPr="006F4D36">
        <w:rPr>
          <w:sz w:val="16"/>
        </w:rPr>
        <w:t xml:space="preserve"> the </w:t>
      </w:r>
      <w:r w:rsidRPr="006F4D36">
        <w:rPr>
          <w:rStyle w:val="StyleUnderline"/>
        </w:rPr>
        <w:t>2014</w:t>
      </w:r>
      <w:r w:rsidRPr="006F4D36">
        <w:rPr>
          <w:sz w:val="16"/>
        </w:rPr>
        <w:t xml:space="preserve"> survey. </w:t>
      </w:r>
      <w:r w:rsidRPr="006F4D36">
        <w:rPr>
          <w:rStyle w:val="StyleUnderline"/>
        </w:rPr>
        <w:t>Black students were</w:t>
      </w:r>
      <w:r w:rsidRPr="006F4D36">
        <w:rPr>
          <w:sz w:val="16"/>
        </w:rPr>
        <w:t xml:space="preserve"> the </w:t>
      </w:r>
      <w:r w:rsidRPr="006F4D36">
        <w:rPr>
          <w:rStyle w:val="StyleUnderline"/>
        </w:rPr>
        <w:t>most likely to expect to protest,</w:t>
      </w:r>
      <w:r w:rsidRPr="006F4D36">
        <w:rPr>
          <w:sz w:val="16"/>
        </w:rPr>
        <w:t xml:space="preserve"> with </w:t>
      </w:r>
      <w:r w:rsidRPr="006F4D36">
        <w:rPr>
          <w:rStyle w:val="StyleUnderline"/>
        </w:rPr>
        <w:t>16 percent reporting</w:t>
      </w:r>
      <w:r w:rsidRPr="006F4D36">
        <w:rPr>
          <w:sz w:val="16"/>
        </w:rPr>
        <w:t xml:space="preserve"> that </w:t>
      </w:r>
      <w:r w:rsidRPr="006F4D36">
        <w:rPr>
          <w:rStyle w:val="StyleUnderline"/>
        </w:rPr>
        <w:t>they</w:t>
      </w:r>
      <w:r w:rsidRPr="006F4D36">
        <w:rPr>
          <w:sz w:val="16"/>
        </w:rPr>
        <w:t xml:space="preserve"> </w:t>
      </w:r>
      <w:r w:rsidRPr="006F4D36">
        <w:rPr>
          <w:rStyle w:val="StyleUnderline"/>
        </w:rPr>
        <w:t>had</w:t>
      </w:r>
      <w:r w:rsidRPr="006F4D36">
        <w:rPr>
          <w:sz w:val="16"/>
        </w:rPr>
        <w:t xml:space="preserve"> </w:t>
      </w:r>
      <w:r w:rsidRPr="006F4D36">
        <w:rPr>
          <w:rStyle w:val="StyleUnderline"/>
        </w:rPr>
        <w:t>a</w:t>
      </w:r>
      <w:r w:rsidRPr="006F4D36">
        <w:rPr>
          <w:sz w:val="16"/>
        </w:rPr>
        <w:t xml:space="preserve"> very </w:t>
      </w:r>
      <w:r w:rsidRPr="006F4D36">
        <w:rPr>
          <w:rStyle w:val="StyleUnderline"/>
        </w:rPr>
        <w:t>good chance of demonstrating</w:t>
      </w:r>
      <w:r w:rsidRPr="006F4D36">
        <w:rPr>
          <w:sz w:val="16"/>
        </w:rPr>
        <w:t xml:space="preserve"> for a cause while in college — 5.5 percentage points higher than in 2014. The </w:t>
      </w:r>
      <w:r w:rsidRPr="006F4D36">
        <w:rPr>
          <w:rStyle w:val="StyleUnderline"/>
        </w:rPr>
        <w:t>rising interest in activism coincides with some recent successful protests by college students.</w:t>
      </w:r>
      <w:r w:rsidRPr="006F4D36">
        <w:rPr>
          <w:sz w:val="16"/>
        </w:rPr>
        <w:t xml:space="preserve"> After months of protesting a perceived lack of responsiveness by university administrators to racial bias and discrimination, University of Missouri students forced the resignation of the system’s president in November 2015. </w:t>
      </w:r>
      <w:r w:rsidRPr="002318B3">
        <w:rPr>
          <w:sz w:val="16"/>
        </w:rPr>
        <w:t>“</w:t>
      </w:r>
      <w:r w:rsidRPr="002318B3">
        <w:rPr>
          <w:rStyle w:val="StyleUnderline"/>
        </w:rPr>
        <w:t>Student activism seems to be experiencing a revival, and last fall’s incoming freshman class appears more likely than any before it to take advantage of opportunities to</w:t>
      </w:r>
      <w:r w:rsidRPr="006F4D36">
        <w:rPr>
          <w:rStyle w:val="StyleUnderline"/>
        </w:rPr>
        <w:t xml:space="preserve"> participate in this part of the political process,” said Kevin Eagan, director of CIRP. “</w:t>
      </w:r>
      <w:r w:rsidRPr="006F4D36">
        <w:rPr>
          <w:rStyle w:val="StyleUnderline"/>
          <w:highlight w:val="green"/>
        </w:rPr>
        <w:t xml:space="preserve">We observed substantial gains in </w:t>
      </w:r>
      <w:r w:rsidRPr="006F4D36">
        <w:rPr>
          <w:rStyle w:val="StyleUnderline"/>
        </w:rPr>
        <w:t xml:space="preserve">students’ </w:t>
      </w:r>
      <w:r w:rsidRPr="006F4D36">
        <w:rPr>
          <w:rStyle w:val="StyleUnderline"/>
          <w:highlight w:val="green"/>
        </w:rPr>
        <w:t xml:space="preserve">interest in </w:t>
      </w:r>
      <w:r w:rsidRPr="006F4D36">
        <w:rPr>
          <w:rStyle w:val="StyleUnderline"/>
        </w:rPr>
        <w:t xml:space="preserve">political and </w:t>
      </w:r>
      <w:r w:rsidRPr="006F4D36">
        <w:rPr>
          <w:rStyle w:val="StyleUnderline"/>
          <w:highlight w:val="green"/>
        </w:rPr>
        <w:t xml:space="preserve">community engagement </w:t>
      </w:r>
      <w:r w:rsidRPr="006F4D36">
        <w:rPr>
          <w:rStyle w:val="StyleUnderline"/>
        </w:rPr>
        <w:t>across nearly every item on the survey related to these issues.”</w:t>
      </w:r>
    </w:p>
    <w:p w14:paraId="31A2479B" w14:textId="77777777" w:rsidR="00013FEC" w:rsidRDefault="00013FEC" w:rsidP="00013FEC">
      <w:pPr>
        <w:pStyle w:val="Heading4"/>
      </w:pPr>
      <w:r>
        <w:t>3. Their evidence doesn’t make a comparative claim that says enforcement on average was against minorities rather than actual racist people, it omits those statistics which proves their authors are biased</w:t>
      </w:r>
    </w:p>
    <w:p w14:paraId="39A1DAE1" w14:textId="77777777" w:rsidR="00013FEC" w:rsidRDefault="00013FEC" w:rsidP="00013FEC"/>
    <w:p w14:paraId="1156ADDA" w14:textId="77777777" w:rsidR="00013FEC" w:rsidRDefault="00013FEC" w:rsidP="00013FEC">
      <w:pPr>
        <w:pStyle w:val="Heading3"/>
      </w:pPr>
      <w:r>
        <w:t xml:space="preserve">AT: </w:t>
      </w:r>
      <w:proofErr w:type="spellStart"/>
      <w:r>
        <w:t>Nichtern</w:t>
      </w:r>
      <w:proofErr w:type="spellEnd"/>
    </w:p>
    <w:p w14:paraId="45583BF1" w14:textId="77777777" w:rsidR="00013FEC" w:rsidRDefault="006D3339" w:rsidP="006D3339">
      <w:pPr>
        <w:pStyle w:val="Heading4"/>
      </w:pPr>
      <w:r>
        <w:t>1. Sick tag for a card that’s not about speech codes or race specific- it ignores important aspects like psychological trauma, the increased likelihood of violence, and presents race as a neutral open opinion issue</w:t>
      </w:r>
    </w:p>
    <w:p w14:paraId="65006BC8" w14:textId="77777777" w:rsidR="006D3339" w:rsidRDefault="006D3339" w:rsidP="006D3339">
      <w:pPr>
        <w:pStyle w:val="Heading4"/>
      </w:pPr>
      <w:r>
        <w:t xml:space="preserve">2. </w:t>
      </w:r>
      <w:proofErr w:type="spellStart"/>
      <w:r>
        <w:t>Counterspeech</w:t>
      </w:r>
      <w:proofErr w:type="spellEnd"/>
      <w:r>
        <w:t xml:space="preserve"> doesn’t happen – empirics prove.</w:t>
      </w:r>
    </w:p>
    <w:p w14:paraId="5C33D2B0" w14:textId="77777777" w:rsidR="006D3339" w:rsidRPr="00495810" w:rsidRDefault="006D3339" w:rsidP="006D3339">
      <w:pPr>
        <w:rPr>
          <w:rStyle w:val="Style13ptBold"/>
        </w:rPr>
      </w:pPr>
      <w:r w:rsidRPr="00144FDA">
        <w:rPr>
          <w:b/>
        </w:rPr>
        <w:t>Nielsen ’09</w:t>
      </w:r>
      <w:r w:rsidRPr="00495810">
        <w:rPr>
          <w:rStyle w:val="Style13ptBold"/>
        </w:rPr>
        <w:t xml:space="preserve"> (Nielsen, Laura Beth, Laura Beth Nielsen is professor of sociology at Northwestern University and research professor at the American Bar Foundation. She is the author of License to Harass. </w:t>
      </w:r>
      <w:proofErr w:type="gramStart"/>
      <w:r w:rsidRPr="00495810">
        <w:rPr>
          <w:rStyle w:val="Style13ptBold"/>
        </w:rPr>
        <w:t>“License to Harass,” edited by Laura Beth Nielsen, Princeton University Press, 2009.</w:t>
      </w:r>
      <w:proofErr w:type="gramEnd"/>
      <w:r w:rsidRPr="00495810">
        <w:rPr>
          <w:rStyle w:val="Style13ptBold"/>
        </w:rPr>
        <w:t xml:space="preserve"> </w:t>
      </w:r>
      <w:proofErr w:type="spellStart"/>
      <w:r w:rsidRPr="00495810">
        <w:rPr>
          <w:rStyle w:val="Style13ptBold"/>
        </w:rPr>
        <w:t>ProQuest</w:t>
      </w:r>
      <w:proofErr w:type="spellEnd"/>
      <w:r w:rsidRPr="00495810">
        <w:rPr>
          <w:rStyle w:val="Style13ptBold"/>
        </w:rPr>
        <w:t xml:space="preserve"> </w:t>
      </w:r>
      <w:proofErr w:type="spellStart"/>
      <w:r w:rsidRPr="00495810">
        <w:rPr>
          <w:rStyle w:val="Style13ptBold"/>
        </w:rPr>
        <w:t>Ebook</w:t>
      </w:r>
      <w:proofErr w:type="spellEnd"/>
      <w:r w:rsidRPr="00495810">
        <w:rPr>
          <w:rStyle w:val="Style13ptBold"/>
        </w:rPr>
        <w:t xml:space="preserve"> Central, http://hh7kl7za7m.search.serialssolutions.com/</w:t>
      </w:r>
      <w:proofErr w:type="gramStart"/>
      <w:r w:rsidRPr="00495810">
        <w:rPr>
          <w:rStyle w:val="Style13ptBold"/>
        </w:rPr>
        <w:t>?ctx</w:t>
      </w:r>
      <w:proofErr w:type="gramEnd"/>
      <w:r w:rsidRPr="00495810">
        <w:rPr>
          <w:rStyle w:val="Style13ptBold"/>
        </w:rPr>
        <w:t>_ver=Z39.88-2004&amp;ctx_enc=info%3Aofi%2Fenc%3AUTF-8&amp;rfr_id=info%3Asid%2Fsummon.serialssolutions.com&amp;rft_val_fmt=info%3Aofi%2Ffmt%3Akev%3Amtx%3Abook&amp;rft.genre=book&amp;rft.title=License+to+Harass+%3A+Law%2C+Hierarchy%2C+and+Offensive+Public+Speech&amp;rft.au=Nielsen%2C+Laura+Beth&amp;rft.date=2009-01-10&amp;rft.pub=Princeton+University+Press&amp;rft.isbn=9780691126104&amp;rft.externalDBID=n%2Fa&amp;rft.externalDocID=445522&amp;paramdict=en-US| SP)</w:t>
      </w:r>
    </w:p>
    <w:p w14:paraId="4B268D84" w14:textId="77777777" w:rsidR="006D3339" w:rsidRPr="00144FDA" w:rsidRDefault="006D3339" w:rsidP="006D3339">
      <w:pPr>
        <w:rPr>
          <w:sz w:val="16"/>
        </w:rPr>
      </w:pPr>
      <w:r w:rsidRPr="00144FDA">
        <w:rPr>
          <w:sz w:val="16"/>
        </w:rPr>
        <w:t xml:space="preserve">Reactions and responses to racist and sexist street speech are the product of a complicated calculus made by the target of such speech. </w:t>
      </w:r>
      <w:r w:rsidRPr="00144FDA">
        <w:rPr>
          <w:rStyle w:val="StyleUnderline"/>
        </w:rPr>
        <w:t>Some reactions are overt</w:t>
      </w:r>
      <w:r w:rsidRPr="00144FDA">
        <w:rPr>
          <w:sz w:val="16"/>
        </w:rPr>
        <w:t xml:space="preserve"> </w:t>
      </w:r>
      <w:r w:rsidRPr="00144FDA">
        <w:rPr>
          <w:rStyle w:val="StyleUnderline"/>
        </w:rPr>
        <w:t>forms of resistance and convey a message to the speaker and everyone else who witnesses</w:t>
      </w:r>
      <w:r w:rsidRPr="00144FDA">
        <w:rPr>
          <w:sz w:val="16"/>
        </w:rPr>
        <w:t xml:space="preserve"> such interactions. </w:t>
      </w:r>
      <w:r w:rsidRPr="00583A1E">
        <w:rPr>
          <w:rStyle w:val="StyleUnderline"/>
          <w:highlight w:val="yellow"/>
        </w:rPr>
        <w:t xml:space="preserve">Far more common, </w:t>
      </w:r>
      <w:r w:rsidRPr="00144FDA">
        <w:rPr>
          <w:rStyle w:val="StyleUnderline"/>
        </w:rPr>
        <w:t>however</w:t>
      </w:r>
      <w:r w:rsidRPr="00583A1E">
        <w:rPr>
          <w:rStyle w:val="StyleUnderline"/>
          <w:highlight w:val="yellow"/>
        </w:rPr>
        <w:t>, is</w:t>
      </w:r>
      <w:r w:rsidRPr="006A4079">
        <w:rPr>
          <w:rStyle w:val="StyleUnderline"/>
        </w:rPr>
        <w:t xml:space="preserve"> for targets to have </w:t>
      </w:r>
      <w:r w:rsidRPr="00583A1E">
        <w:rPr>
          <w:rStyle w:val="StyleUnderline"/>
          <w:highlight w:val="yellow"/>
        </w:rPr>
        <w:t>a hidden response or to ignore the speech</w:t>
      </w:r>
      <w:r w:rsidRPr="006A4079">
        <w:rPr>
          <w:rStyle w:val="StyleUnderline"/>
        </w:rPr>
        <w:t xml:space="preserve"> altogether</w:t>
      </w:r>
      <w:r w:rsidRPr="00144FDA">
        <w:rPr>
          <w:sz w:val="16"/>
        </w:rPr>
        <w:t xml:space="preserve">. </w:t>
      </w:r>
      <w:r w:rsidRPr="00583A1E">
        <w:rPr>
          <w:rStyle w:val="StyleUnderline"/>
        </w:rPr>
        <w:t xml:space="preserve">One </w:t>
      </w:r>
      <w:r w:rsidRPr="00144FDA">
        <w:rPr>
          <w:rStyle w:val="StyleUnderline"/>
        </w:rPr>
        <w:t xml:space="preserve">interpretation is that </w:t>
      </w:r>
      <w:r w:rsidRPr="00144FDA">
        <w:rPr>
          <w:sz w:val="16"/>
        </w:rPr>
        <w:t xml:space="preserve">targets of racist and sexist speech effectively and consistently respond with authority to those making the comments. Some First Amendment scholars whose model for combating racist and sexist speech with “more speech” may take heart in these results, claiming that they are evidence that simply allowing more speech is effective. </w:t>
      </w:r>
      <w:r w:rsidRPr="00144FDA">
        <w:rPr>
          <w:rStyle w:val="StyleUnderline"/>
        </w:rPr>
        <w:t>Those who really are bothered by such speech will respond</w:t>
      </w:r>
      <w:r w:rsidRPr="00144FDA">
        <w:rPr>
          <w:sz w:val="16"/>
        </w:rPr>
        <w:t xml:space="preserve">. </w:t>
      </w:r>
      <w:r w:rsidRPr="00144FDA">
        <w:rPr>
          <w:rStyle w:val="StyleUnderline"/>
        </w:rPr>
        <w:t>This interpretation</w:t>
      </w:r>
      <w:r w:rsidRPr="00144FDA">
        <w:rPr>
          <w:sz w:val="16"/>
        </w:rPr>
        <w:t xml:space="preserve">, however, </w:t>
      </w:r>
      <w:r w:rsidRPr="00144FDA">
        <w:rPr>
          <w:rStyle w:val="StyleUnderline"/>
        </w:rPr>
        <w:t xml:space="preserve">ignores the silencing </w:t>
      </w:r>
      <w:r w:rsidRPr="00144FDA">
        <w:rPr>
          <w:sz w:val="16"/>
        </w:rPr>
        <w:t xml:space="preserve">that </w:t>
      </w:r>
      <w:r w:rsidRPr="00144FDA">
        <w:rPr>
          <w:rStyle w:val="StyleUnderline"/>
        </w:rPr>
        <w:t xml:space="preserve">such speech engenders in many </w:t>
      </w:r>
      <w:r w:rsidRPr="00144FDA">
        <w:rPr>
          <w:sz w:val="16"/>
        </w:rPr>
        <w:t xml:space="preserve">of its </w:t>
      </w:r>
      <w:r w:rsidRPr="00144FDA">
        <w:rPr>
          <w:rStyle w:val="StyleUnderline"/>
        </w:rPr>
        <w:t>targets</w:t>
      </w:r>
      <w:r w:rsidRPr="00144FDA">
        <w:rPr>
          <w:sz w:val="16"/>
        </w:rPr>
        <w:t xml:space="preserve">. All targets, whether they reported responding to such speech or not, said that they weighed their options very carefully when deciding how to respond, and </w:t>
      </w:r>
      <w:r w:rsidRPr="006A4079">
        <w:rPr>
          <w:rStyle w:val="StyleUnderline"/>
        </w:rPr>
        <w:t>the most important factor</w:t>
      </w:r>
      <w:r w:rsidRPr="00144FDA">
        <w:rPr>
          <w:sz w:val="16"/>
        </w:rPr>
        <w:t xml:space="preserve"> </w:t>
      </w:r>
      <w:r w:rsidRPr="006A4079">
        <w:rPr>
          <w:rStyle w:val="StyleUnderline"/>
        </w:rPr>
        <w:t xml:space="preserve">that determined </w:t>
      </w:r>
      <w:r w:rsidRPr="00144FDA">
        <w:rPr>
          <w:sz w:val="16"/>
        </w:rPr>
        <w:t xml:space="preserve">their </w:t>
      </w:r>
      <w:r w:rsidRPr="006A4079">
        <w:rPr>
          <w:rStyle w:val="StyleUnderline"/>
        </w:rPr>
        <w:t>response was their own safety in the situation</w:t>
      </w:r>
      <w:r w:rsidRPr="00144FDA">
        <w:rPr>
          <w:sz w:val="16"/>
        </w:rPr>
        <w:t xml:space="preserve">. Just as some critical race scholars claim, </w:t>
      </w:r>
      <w:r w:rsidRPr="006A4079">
        <w:rPr>
          <w:rStyle w:val="StyleUnderline"/>
        </w:rPr>
        <w:t xml:space="preserve">these </w:t>
      </w:r>
      <w:r w:rsidRPr="00583A1E">
        <w:rPr>
          <w:rStyle w:val="StyleUnderline"/>
          <w:highlight w:val="yellow"/>
        </w:rPr>
        <w:t>comments engender fear for physical safety</w:t>
      </w:r>
      <w:r w:rsidRPr="00144FDA">
        <w:rPr>
          <w:sz w:val="16"/>
        </w:rPr>
        <w:t xml:space="preserve"> (Delgado 1993). </w:t>
      </w:r>
      <w:r w:rsidRPr="006A4079">
        <w:rPr>
          <w:rStyle w:val="StyleUnderline"/>
        </w:rPr>
        <w:t>Since women are more likely to fear for their physical safety when they are made targets of sexually suggestive speech than are men when they are targets</w:t>
      </w:r>
      <w:r w:rsidRPr="00144FDA">
        <w:rPr>
          <w:sz w:val="16"/>
        </w:rPr>
        <w:t>, “</w:t>
      </w:r>
      <w:r w:rsidRPr="006A4079">
        <w:rPr>
          <w:rStyle w:val="StyleUnderline"/>
        </w:rPr>
        <w:t>more speech” disproportionately burdens women by requiring that they place their safety in jeopardy more often than men</w:t>
      </w:r>
      <w:r w:rsidRPr="00144FDA">
        <w:rPr>
          <w:sz w:val="16"/>
        </w:rPr>
        <w:t xml:space="preserve">. This is in addition to the burden placed by the “more speech” idea in the first instance. </w:t>
      </w:r>
      <w:r w:rsidRPr="006A4079">
        <w:rPr>
          <w:rStyle w:val="StyleUnderline"/>
        </w:rPr>
        <w:t>A second interpretation</w:t>
      </w:r>
      <w:r w:rsidRPr="00144FDA">
        <w:rPr>
          <w:sz w:val="16"/>
        </w:rPr>
        <w:t xml:space="preserve"> of these data </w:t>
      </w:r>
      <w:r w:rsidRPr="006A4079">
        <w:rPr>
          <w:rStyle w:val="StyleUnderline"/>
        </w:rPr>
        <w:t>is that there is very little resistance</w:t>
      </w:r>
      <w:r w:rsidRPr="00144FDA">
        <w:rPr>
          <w:sz w:val="16"/>
        </w:rPr>
        <w:t xml:space="preserve"> on the part of the targets. </w:t>
      </w:r>
      <w:r w:rsidRPr="006A4079">
        <w:rPr>
          <w:rStyle w:val="StyleUnderline"/>
        </w:rPr>
        <w:t>With some exceptions</w:t>
      </w:r>
      <w:r w:rsidRPr="00144FDA">
        <w:rPr>
          <w:sz w:val="16"/>
        </w:rPr>
        <w:t xml:space="preserve">, </w:t>
      </w:r>
      <w:r w:rsidRPr="006A4079">
        <w:rPr>
          <w:rStyle w:val="StyleUnderline"/>
        </w:rPr>
        <w:t>targets</w:t>
      </w:r>
      <w:r w:rsidRPr="00144FDA">
        <w:rPr>
          <w:sz w:val="16"/>
        </w:rPr>
        <w:t xml:space="preserve"> </w:t>
      </w:r>
      <w:r w:rsidRPr="006A4079">
        <w:rPr>
          <w:rStyle w:val="StyleUnderline"/>
        </w:rPr>
        <w:t>mainly allow such comments to stand uncontested</w:t>
      </w:r>
      <w:r w:rsidRPr="00144FDA">
        <w:rPr>
          <w:sz w:val="16"/>
        </w:rPr>
        <w:t xml:space="preserve"> </w:t>
      </w:r>
      <w:r w:rsidRPr="006A4079">
        <w:rPr>
          <w:rStyle w:val="StyleUnderline"/>
        </w:rPr>
        <w:t xml:space="preserve">and leave the situation without engaging in </w:t>
      </w:r>
      <w:proofErr w:type="spellStart"/>
      <w:r w:rsidRPr="006A4079">
        <w:rPr>
          <w:rStyle w:val="StyleUnderline"/>
        </w:rPr>
        <w:t>counterspeech</w:t>
      </w:r>
      <w:proofErr w:type="spellEnd"/>
      <w:r w:rsidRPr="006A4079">
        <w:rPr>
          <w:rStyle w:val="StyleUnderline"/>
        </w:rPr>
        <w:t xml:space="preserve">. </w:t>
      </w:r>
      <w:r w:rsidRPr="00144FDA">
        <w:rPr>
          <w:sz w:val="16"/>
        </w:rPr>
        <w:t xml:space="preserve">By failing to contradict such comments, the targets of offensive public speech might be accused of tacitly participating in their own subordination. This interpretation belies the complicated processes that underlie targets’ decisions about protesting such comments. These data show that targets are inclined to respond but often are precluded from doing so because they fear for their safety. Targets’ options are limited. Racist and sexist </w:t>
      </w:r>
      <w:proofErr w:type="gramStart"/>
      <w:r w:rsidRPr="00144FDA">
        <w:rPr>
          <w:sz w:val="16"/>
        </w:rPr>
        <w:t>speech are</w:t>
      </w:r>
      <w:proofErr w:type="gramEnd"/>
      <w:r w:rsidRPr="00144FDA">
        <w:rPr>
          <w:sz w:val="16"/>
        </w:rPr>
        <w:t xml:space="preserve"> interesting sites for the study of power relations because they represent apparent and blatant invocation of power by one individual over another. The power of racism and sex-ism, while firmly socially entrenched, is contested in various ways, however. All power relationships involve contests between the </w:t>
      </w:r>
      <w:proofErr w:type="spellStart"/>
      <w:r w:rsidRPr="00144FDA">
        <w:rPr>
          <w:sz w:val="16"/>
        </w:rPr>
        <w:t>suborddinate</w:t>
      </w:r>
      <w:proofErr w:type="spellEnd"/>
      <w:r w:rsidRPr="00144FDA">
        <w:rPr>
          <w:sz w:val="16"/>
        </w:rPr>
        <w:t xml:space="preserve"> group and the powerful, but </w:t>
      </w:r>
      <w:r w:rsidRPr="006A4079">
        <w:rPr>
          <w:rStyle w:val="StyleUnderline"/>
        </w:rPr>
        <w:t xml:space="preserve">racism and sexism are unique in that there is growing recognition that racism and sexism are illegitimate axes of subordination, even by some members of the privileged </w:t>
      </w:r>
      <w:r w:rsidRPr="00144FDA">
        <w:rPr>
          <w:rStyle w:val="StyleUnderline"/>
        </w:rPr>
        <w:t>group</w:t>
      </w:r>
      <w:r w:rsidRPr="00144FDA">
        <w:rPr>
          <w:sz w:val="16"/>
        </w:rPr>
        <w:t xml:space="preserve">. </w:t>
      </w:r>
      <w:r w:rsidRPr="00144FDA">
        <w:rPr>
          <w:rStyle w:val="StyleUnderline"/>
        </w:rPr>
        <w:t>Racist and sexist speech between strangers in public places violates social norms. This translates into permission to challenge</w:t>
      </w:r>
      <w:r w:rsidRPr="00144FDA">
        <w:rPr>
          <w:sz w:val="16"/>
        </w:rPr>
        <w:t xml:space="preserve"> </w:t>
      </w:r>
      <w:r w:rsidRPr="00144FDA">
        <w:rPr>
          <w:rStyle w:val="StyleUnderline"/>
        </w:rPr>
        <w:t xml:space="preserve">racist and sexist speech in public places, but this can be done only when it is safe to do so. </w:t>
      </w:r>
      <w:r w:rsidRPr="00144FDA">
        <w:rPr>
          <w:sz w:val="16"/>
        </w:rPr>
        <w:t xml:space="preserve">And, </w:t>
      </w:r>
      <w:r w:rsidRPr="00144FDA">
        <w:rPr>
          <w:rStyle w:val="StyleUnderline"/>
        </w:rPr>
        <w:t>it is more common to challenge racist remarks than to challenge sexist remarks. This may be due to women’s physical vulnerability</w:t>
      </w:r>
      <w:r w:rsidRPr="00144FDA">
        <w:rPr>
          <w:sz w:val="16"/>
        </w:rPr>
        <w:t xml:space="preserve">, but it also may be due to the ambivalence about sexually suggestive speech. Some people consider at least mild forms of sexually suggestive speech acceptable. These also are interesting moments in which to examine power relations because the relationships are transitory. But the hierarchies the interactions reinforce are not. Those who engage in active forms of resistance may be doing something serious to combat racism and sexism by managing to “redefine positively their general social position relative to the dominant group” (McCann and March 1996, p. 221). Active resistance occurs by making such interactions known—making people who are members of privileged classes know that they happen and happen with some regularity—by talking back in the moment (loud enough for others to over-hear) or by talking about them publicly as great injustices. But these </w:t>
      </w:r>
      <w:r w:rsidRPr="00583A1E">
        <w:rPr>
          <w:rStyle w:val="StyleUnderline"/>
        </w:rPr>
        <w:t>acts of resistance are rare</w:t>
      </w:r>
      <w:r w:rsidRPr="006A4079">
        <w:rPr>
          <w:rStyle w:val="StyleUnderline"/>
        </w:rPr>
        <w:t xml:space="preserve">. </w:t>
      </w:r>
      <w:r w:rsidRPr="00583A1E">
        <w:rPr>
          <w:rStyle w:val="StyleUnderline"/>
          <w:highlight w:val="yellow"/>
        </w:rPr>
        <w:t>Only</w:t>
      </w:r>
      <w:r w:rsidRPr="006A4079">
        <w:rPr>
          <w:rStyle w:val="StyleUnderline"/>
        </w:rPr>
        <w:t xml:space="preserve"> </w:t>
      </w:r>
      <w:r w:rsidRPr="00583A1E">
        <w:rPr>
          <w:rStyle w:val="StyleUnderline"/>
        </w:rPr>
        <w:t xml:space="preserve">certain (i.e., more often </w:t>
      </w:r>
      <w:r w:rsidRPr="00583A1E">
        <w:rPr>
          <w:rStyle w:val="StyleUnderline"/>
          <w:highlight w:val="yellow"/>
        </w:rPr>
        <w:t>white</w:t>
      </w:r>
      <w:r w:rsidRPr="00583A1E">
        <w:rPr>
          <w:rStyle w:val="StyleUnderline"/>
        </w:rPr>
        <w:t xml:space="preserve">s and more often </w:t>
      </w:r>
      <w:r w:rsidRPr="00583A1E">
        <w:rPr>
          <w:rStyle w:val="StyleUnderline"/>
          <w:highlight w:val="yellow"/>
        </w:rPr>
        <w:t>men</w:t>
      </w:r>
      <w:r w:rsidRPr="00144FDA">
        <w:rPr>
          <w:sz w:val="16"/>
        </w:rPr>
        <w:t xml:space="preserve">) </w:t>
      </w:r>
      <w:r w:rsidRPr="00583A1E">
        <w:rPr>
          <w:rStyle w:val="StyleUnderline"/>
        </w:rPr>
        <w:t>members of the dominated group</w:t>
      </w:r>
      <w:r w:rsidRPr="006A4079">
        <w:rPr>
          <w:rStyle w:val="StyleUnderline"/>
        </w:rPr>
        <w:t xml:space="preserve"> </w:t>
      </w:r>
      <w:r w:rsidRPr="00583A1E">
        <w:rPr>
          <w:rStyle w:val="StyleUnderline"/>
          <w:highlight w:val="yellow"/>
        </w:rPr>
        <w:t>have the</w:t>
      </w:r>
      <w:r w:rsidRPr="006A4079">
        <w:rPr>
          <w:rStyle w:val="StyleUnderline"/>
        </w:rPr>
        <w:t xml:space="preserve"> </w:t>
      </w:r>
      <w:r w:rsidRPr="00583A1E">
        <w:rPr>
          <w:rStyle w:val="StyleUnderline"/>
          <w:highlight w:val="yellow"/>
        </w:rPr>
        <w:t>luxury of engaging in overt</w:t>
      </w:r>
      <w:r w:rsidRPr="006A4079">
        <w:rPr>
          <w:rStyle w:val="StyleUnderline"/>
        </w:rPr>
        <w:t xml:space="preserve"> mechanisms of </w:t>
      </w:r>
      <w:r w:rsidRPr="00583A1E">
        <w:rPr>
          <w:rStyle w:val="StyleUnderline"/>
          <w:highlight w:val="yellow"/>
        </w:rPr>
        <w:t>resistance</w:t>
      </w:r>
      <w:r w:rsidRPr="006A4079">
        <w:rPr>
          <w:rStyle w:val="StyleUnderline"/>
        </w:rPr>
        <w:t>.</w:t>
      </w:r>
      <w:r w:rsidRPr="00144FDA">
        <w:rPr>
          <w:sz w:val="16"/>
        </w:rPr>
        <w:t xml:space="preserve"> Even they are more likely to choose not to do so. We are left with a phenomenon that occurs often. In its racist and sexist form, it is a phenomenon that most people regard as a serious social problem. It is a problem most people think the law should not attempt to correct. Many people, including targets, think it should be dealt with through self-help. </w:t>
      </w:r>
      <w:r w:rsidRPr="00144FDA">
        <w:rPr>
          <w:rStyle w:val="StyleUnderline"/>
        </w:rPr>
        <w:t>Yet when we investigate what actually happens in response to offensive p</w:t>
      </w:r>
      <w:r w:rsidRPr="006A4079">
        <w:rPr>
          <w:rStyle w:val="StyleUnderline"/>
        </w:rPr>
        <w:t xml:space="preserve">ublic speech, </w:t>
      </w:r>
      <w:r w:rsidRPr="00583A1E">
        <w:rPr>
          <w:rStyle w:val="StyleUnderline"/>
          <w:highlight w:val="yellow"/>
        </w:rPr>
        <w:t xml:space="preserve">targets tell us they usually do nothing. </w:t>
      </w:r>
      <w:r w:rsidRPr="00144FDA">
        <w:rPr>
          <w:rStyle w:val="StyleUnderline"/>
        </w:rPr>
        <w:t xml:space="preserve">While begging is controlled through the deployment of official and informal mechanisms, </w:t>
      </w:r>
      <w:r w:rsidRPr="00583A1E">
        <w:rPr>
          <w:rStyle w:val="StyleUnderline"/>
          <w:highlight w:val="yellow"/>
        </w:rPr>
        <w:t>sexist and racist public speech goes largely unchecked</w:t>
      </w:r>
      <w:r w:rsidRPr="00583A1E">
        <w:rPr>
          <w:rStyle w:val="StyleUnderline"/>
        </w:rPr>
        <w:t xml:space="preserve"> by formal or informal means</w:t>
      </w:r>
    </w:p>
    <w:p w14:paraId="210FEA28" w14:textId="77777777" w:rsidR="006D3339" w:rsidRPr="006D3339" w:rsidRDefault="006D3339" w:rsidP="006D3339">
      <w:pPr>
        <w:pStyle w:val="Heading4"/>
      </w:pPr>
      <w:r>
        <w:t xml:space="preserve">3. The </w:t>
      </w:r>
      <w:proofErr w:type="spellStart"/>
      <w:r>
        <w:t>aff</w:t>
      </w:r>
      <w:proofErr w:type="spellEnd"/>
      <w:r>
        <w:t xml:space="preserve"> isn’t a creative approach- it’s one that doesn't work, prefer empirics over their esteemed arguments about warfare and conflict- that’s above</w:t>
      </w:r>
    </w:p>
    <w:p w14:paraId="7A96B4E7" w14:textId="77777777" w:rsidR="00013FEC" w:rsidRDefault="00013FEC" w:rsidP="00013FEC"/>
    <w:p w14:paraId="02A700DA" w14:textId="77777777" w:rsidR="006D3339" w:rsidRDefault="00CC2003" w:rsidP="006D3339">
      <w:pPr>
        <w:pStyle w:val="Heading3"/>
      </w:pPr>
      <w:r>
        <w:t>AT: Herron- Chilling Effect</w:t>
      </w:r>
    </w:p>
    <w:p w14:paraId="5BD85348" w14:textId="77777777" w:rsidR="00474B19" w:rsidRDefault="00474B19" w:rsidP="00474B19">
      <w:pPr>
        <w:pStyle w:val="Heading4"/>
      </w:pPr>
      <w:r>
        <w:t>1. No chilling effect</w:t>
      </w:r>
    </w:p>
    <w:p w14:paraId="14FFD1D2" w14:textId="77777777" w:rsidR="00474B19" w:rsidRPr="002C1E73" w:rsidRDefault="00474B19" w:rsidP="00474B19">
      <w:proofErr w:type="spellStart"/>
      <w:r w:rsidRPr="00474B19">
        <w:rPr>
          <w:b/>
        </w:rPr>
        <w:t>Gelber</w:t>
      </w:r>
      <w:proofErr w:type="spellEnd"/>
      <w:r w:rsidRPr="00474B19">
        <w:rPr>
          <w:b/>
        </w:rPr>
        <w:t xml:space="preserve"> &amp; McNamara 15</w:t>
      </w:r>
      <w:r>
        <w:t xml:space="preserve"> </w:t>
      </w:r>
      <w:r w:rsidRPr="00474B19">
        <w:rPr>
          <w:rStyle w:val="Style13ptBold"/>
        </w:rPr>
        <w:t xml:space="preserve">[Katharine </w:t>
      </w:r>
      <w:proofErr w:type="spellStart"/>
      <w:r w:rsidRPr="00474B19">
        <w:rPr>
          <w:rStyle w:val="Style13ptBold"/>
        </w:rPr>
        <w:t>Gelber</w:t>
      </w:r>
      <w:proofErr w:type="spellEnd"/>
      <w:r w:rsidRPr="00474B19">
        <w:rPr>
          <w:rStyle w:val="Style13ptBold"/>
        </w:rPr>
        <w:t xml:space="preserve"> (Professor of Politics and Public Policy at the University of Queensland), Luke McNamara, "The Effects of Civil Hate Speech Laws: Lessons from Australia," Law &amp; Society Review, 2015] AZ</w:t>
      </w:r>
    </w:p>
    <w:p w14:paraId="3521158B" w14:textId="77777777" w:rsidR="00474B19" w:rsidRPr="00474B19" w:rsidRDefault="00474B19" w:rsidP="00474B19">
      <w:pPr>
        <w:rPr>
          <w:sz w:val="16"/>
        </w:rPr>
      </w:pPr>
      <w:r w:rsidRPr="002C1E73">
        <w:rPr>
          <w:rStyle w:val="StyleUnderline"/>
        </w:rPr>
        <w:t>What of the fourth and fifth claims, that hate speech laws have a chilling effect, discouraging people from engaging in robust political debate</w:t>
      </w:r>
      <w:r w:rsidRPr="00474B19">
        <w:rPr>
          <w:sz w:val="16"/>
        </w:rPr>
        <w:t xml:space="preserve"> on important matters of public policy, or that they create free speech martyrs who use the regulatory system to gain prominence for their views? </w:t>
      </w:r>
      <w:r w:rsidRPr="002318B3">
        <w:rPr>
          <w:rStyle w:val="StyleUnderline"/>
        </w:rPr>
        <w:t xml:space="preserve">Our analysis of letters to the editor revealed </w:t>
      </w:r>
      <w:r w:rsidRPr="002C1E73">
        <w:rPr>
          <w:rStyle w:val="StyleUnderline"/>
          <w:highlight w:val="green"/>
        </w:rPr>
        <w:t xml:space="preserve">little evidence that public discourse has </w:t>
      </w:r>
      <w:r w:rsidRPr="00BA6886">
        <w:rPr>
          <w:rStyle w:val="StyleUnderline"/>
        </w:rPr>
        <w:t xml:space="preserve">been </w:t>
      </w:r>
      <w:r w:rsidRPr="002C1E73">
        <w:rPr>
          <w:rStyle w:val="StyleUnderline"/>
          <w:highlight w:val="green"/>
        </w:rPr>
        <w:t xml:space="preserve">diminished over </w:t>
      </w:r>
      <w:r w:rsidRPr="00BA6886">
        <w:rPr>
          <w:rStyle w:val="StyleUnderline"/>
        </w:rPr>
        <w:t xml:space="preserve">the past </w:t>
      </w:r>
      <w:r w:rsidRPr="002C1E73">
        <w:rPr>
          <w:rStyle w:val="StyleUnderline"/>
          <w:highlight w:val="green"/>
        </w:rPr>
        <w:t>25 years</w:t>
      </w:r>
      <w:r w:rsidRPr="002C1E73">
        <w:rPr>
          <w:rStyle w:val="StyleUnderline"/>
        </w:rPr>
        <w:t>. Robust debates have been had on a broad range of issues including the land rights of Indigenous Australians, same-sex marriage, and the treatment of asylum-seekers</w:t>
      </w:r>
      <w:r w:rsidRPr="00474B19">
        <w:rPr>
          <w:sz w:val="16"/>
        </w:rPr>
        <w:t xml:space="preserve">. Our analysis revealed the continued expression of prejudice over time. </w:t>
      </w:r>
      <w:r w:rsidRPr="002C1E73">
        <w:rPr>
          <w:rStyle w:val="StyleUnderline"/>
        </w:rPr>
        <w:t>The fact that we detected a shift away from more intemperate styles of language cannot be said to support the chilling effect claim. At the heart of this claim is a concern about the silencing of views and opinion.</w:t>
      </w:r>
      <w:r w:rsidRPr="00474B19">
        <w:rPr>
          <w:sz w:val="16"/>
        </w:rPr>
        <w:t xml:space="preserve"> At the same time that Bolt claimed he was being “silenced” by hate speech laws, he was able to disseminate his views widely through prominent media attention (</w:t>
      </w:r>
      <w:proofErr w:type="spellStart"/>
      <w:r w:rsidRPr="00474B19">
        <w:rPr>
          <w:sz w:val="16"/>
        </w:rPr>
        <w:t>Gelber</w:t>
      </w:r>
      <w:proofErr w:type="spellEnd"/>
      <w:r w:rsidRPr="00474B19">
        <w:rPr>
          <w:sz w:val="16"/>
        </w:rPr>
        <w:t xml:space="preserve"> and McNamara 2013: 474–76). Therefore, although the distinction may be contentious, we distinguish between desirable and undesirable effects. </w:t>
      </w:r>
      <w:r w:rsidRPr="002C1E73">
        <w:rPr>
          <w:rStyle w:val="StyleUnderline"/>
          <w:highlight w:val="green"/>
        </w:rPr>
        <w:t xml:space="preserve">Hate speech laws </w:t>
      </w:r>
      <w:r w:rsidRPr="00BA6886">
        <w:rPr>
          <w:rStyle w:val="StyleUnderline"/>
        </w:rPr>
        <w:t xml:space="preserve">are designed to </w:t>
      </w:r>
      <w:r w:rsidRPr="002C1E73">
        <w:rPr>
          <w:rStyle w:val="StyleUnderline"/>
          <w:highlight w:val="green"/>
        </w:rPr>
        <w:t>influence the terms in which individuals express their views</w:t>
      </w:r>
      <w:r w:rsidRPr="002C1E73">
        <w:rPr>
          <w:rStyle w:val="StyleUnderline"/>
        </w:rPr>
        <w:t xml:space="preserve"> in public (desirable), however, </w:t>
      </w:r>
      <w:r w:rsidRPr="002C1E73">
        <w:rPr>
          <w:rStyle w:val="StyleUnderline"/>
          <w:highlight w:val="green"/>
        </w:rPr>
        <w:t>they are not designed to make certain topics “off limits”</w:t>
      </w:r>
      <w:r w:rsidRPr="002C1E73">
        <w:rPr>
          <w:rStyle w:val="StyleUnderline"/>
        </w:rPr>
        <w:t xml:space="preserve"> (undesirable</w:t>
      </w:r>
      <w:r w:rsidRPr="00474B19">
        <w:rPr>
          <w:sz w:val="16"/>
        </w:rPr>
        <w:t xml:space="preserve">). Our research suggests that </w:t>
      </w:r>
      <w:r w:rsidRPr="00BA6886">
        <w:rPr>
          <w:rStyle w:val="Emphasis"/>
        </w:rPr>
        <w:t xml:space="preserve">the risk of </w:t>
      </w:r>
      <w:r w:rsidRPr="002C1E73">
        <w:rPr>
          <w:rStyle w:val="Emphasis"/>
          <w:highlight w:val="green"/>
        </w:rPr>
        <w:t xml:space="preserve">a chilling effect has not been substantiated. </w:t>
      </w:r>
      <w:r w:rsidRPr="002318B3">
        <w:rPr>
          <w:rStyle w:val="Emphasis"/>
        </w:rPr>
        <w:t>Australians are willing to express robust views on a broad range of policy issues.</w:t>
      </w:r>
    </w:p>
    <w:p w14:paraId="51444E6F" w14:textId="77777777" w:rsidR="00474B19" w:rsidRDefault="00474B19" w:rsidP="00474B19">
      <w:pPr>
        <w:pStyle w:val="Heading4"/>
      </w:pPr>
      <w:r>
        <w:t>2. Colleges are increasingly progressive especially considering protests are high now which means that students are not afraid of the chilling effect and that it’s impact is low because the dominant agenda is the right one</w:t>
      </w:r>
    </w:p>
    <w:p w14:paraId="4481E977" w14:textId="77777777" w:rsidR="00474B19" w:rsidRDefault="00474B19" w:rsidP="00474B19">
      <w:pPr>
        <w:pStyle w:val="Heading4"/>
      </w:pPr>
      <w:r>
        <w:t xml:space="preserve">3. Absent a clear policy on speech- the chilling effect is more likely- the </w:t>
      </w:r>
      <w:proofErr w:type="spellStart"/>
      <w:r>
        <w:t>aff</w:t>
      </w:r>
      <w:proofErr w:type="spellEnd"/>
      <w:r>
        <w:t xml:space="preserve"> is equally arbitrary and can conflate certain types of speech with bad activities</w:t>
      </w:r>
    </w:p>
    <w:p w14:paraId="46E65EB6" w14:textId="77777777" w:rsidR="00474B19" w:rsidRPr="002F0D00" w:rsidRDefault="00474B19" w:rsidP="00474B19">
      <w:proofErr w:type="spellStart"/>
      <w:proofErr w:type="gramStart"/>
      <w:r w:rsidRPr="002F0D00">
        <w:rPr>
          <w:b/>
        </w:rPr>
        <w:t>Juhan</w:t>
      </w:r>
      <w:proofErr w:type="spellEnd"/>
      <w:r w:rsidRPr="002F0D00">
        <w:rPr>
          <w:b/>
        </w:rPr>
        <w:t xml:space="preserve"> 12</w:t>
      </w:r>
      <w:r w:rsidRPr="002F0D00">
        <w:t xml:space="preserve"> </w:t>
      </w:r>
      <w:r w:rsidRPr="002F0D00">
        <w:rPr>
          <w:rStyle w:val="Style13ptBold"/>
        </w:rPr>
        <w:t xml:space="preserve">S. Cagle </w:t>
      </w:r>
      <w:proofErr w:type="spellStart"/>
      <w:r w:rsidRPr="002F0D00">
        <w:rPr>
          <w:rStyle w:val="Style13ptBold"/>
        </w:rPr>
        <w:t>Juhan</w:t>
      </w:r>
      <w:proofErr w:type="spellEnd"/>
      <w:r w:rsidRPr="002F0D00">
        <w:rPr>
          <w:rStyle w:val="Style13ptBold"/>
        </w:rPr>
        <w:t xml:space="preserve"> (Judicial Law Clerk, Western District of Virginia; JD University of Virginia School of Law).</w:t>
      </w:r>
      <w:proofErr w:type="gramEnd"/>
      <w:r w:rsidRPr="002F0D00">
        <w:rPr>
          <w:rStyle w:val="Style13ptBold"/>
        </w:rPr>
        <w:t xml:space="preserve"> “Free Speech, Hate Speech, and the Hostile Speech Environment.” </w:t>
      </w:r>
      <w:proofErr w:type="gramStart"/>
      <w:r w:rsidRPr="002F0D00">
        <w:rPr>
          <w:rStyle w:val="Style13ptBold"/>
        </w:rPr>
        <w:t>Virginia Law Review.</w:t>
      </w:r>
      <w:proofErr w:type="gramEnd"/>
      <w:r w:rsidRPr="002F0D00">
        <w:rPr>
          <w:rStyle w:val="Style13ptBold"/>
        </w:rPr>
        <w:t xml:space="preserve"> November 2012</w:t>
      </w:r>
    </w:p>
    <w:p w14:paraId="0ECC35DA" w14:textId="77777777" w:rsidR="00474B19" w:rsidRPr="00474B19" w:rsidRDefault="00474B19" w:rsidP="00474B19">
      <w:pPr>
        <w:rPr>
          <w:sz w:val="16"/>
          <w:szCs w:val="22"/>
        </w:rPr>
      </w:pPr>
      <w:r w:rsidRPr="00474B19">
        <w:rPr>
          <w:sz w:val="16"/>
          <w:szCs w:val="22"/>
        </w:rPr>
        <w:t xml:space="preserve">Iota Xi Chapter of Sigma Chi Fraternity v. George Mason University) 70 illustrates the problem </w:t>
      </w:r>
      <w:r w:rsidRPr="002318B3">
        <w:rPr>
          <w:sz w:val="16"/>
          <w:szCs w:val="22"/>
        </w:rPr>
        <w:t xml:space="preserve">with </w:t>
      </w:r>
      <w:r w:rsidRPr="002318B3">
        <w:rPr>
          <w:b/>
          <w:szCs w:val="22"/>
          <w:u w:val="single"/>
        </w:rPr>
        <w:t>a discretionary system: government bureaucrats serve as roving commissioners, picking and choosing which speech to regulate,</w:t>
      </w:r>
      <w:r w:rsidRPr="002318B3">
        <w:rPr>
          <w:sz w:val="16"/>
          <w:szCs w:val="22"/>
        </w:rPr>
        <w:t xml:space="preserve"> often on the grounds that certain</w:t>
      </w:r>
      <w:r w:rsidRPr="00474B19">
        <w:rPr>
          <w:sz w:val="16"/>
          <w:szCs w:val="22"/>
        </w:rPr>
        <w:t xml:space="preserve"> groups object to it. The danger is threefold. First, </w:t>
      </w:r>
      <w:r w:rsidRPr="008168C3">
        <w:rPr>
          <w:b/>
          <w:szCs w:val="22"/>
          <w:highlight w:val="green"/>
          <w:u w:val="single"/>
        </w:rPr>
        <w:t>the absence of a written policy leaves a vacuum</w:t>
      </w:r>
      <w:r w:rsidRPr="008168C3">
        <w:rPr>
          <w:b/>
          <w:szCs w:val="22"/>
          <w:highlight w:val="cyan"/>
          <w:u w:val="single"/>
        </w:rPr>
        <w:t>.</w:t>
      </w:r>
      <w:r w:rsidRPr="00474B19">
        <w:rPr>
          <w:sz w:val="16"/>
          <w:szCs w:val="22"/>
        </w:rPr>
        <w:t xml:space="preserve"> By their very nature, </w:t>
      </w:r>
      <w:r w:rsidRPr="008168C3">
        <w:rPr>
          <w:b/>
          <w:szCs w:val="22"/>
          <w:highlight w:val="green"/>
          <w:u w:val="single"/>
        </w:rPr>
        <w:t xml:space="preserve">decisions made on a case-by-case basis lack </w:t>
      </w:r>
      <w:r w:rsidRPr="008168C3">
        <w:rPr>
          <w:b/>
          <w:szCs w:val="22"/>
          <w:u w:val="single"/>
        </w:rPr>
        <w:t xml:space="preserve">debated, </w:t>
      </w:r>
      <w:r w:rsidRPr="008168C3">
        <w:rPr>
          <w:b/>
          <w:szCs w:val="22"/>
          <w:highlight w:val="green"/>
          <w:u w:val="single"/>
        </w:rPr>
        <w:t>agreed-upon</w:t>
      </w:r>
      <w:r w:rsidRPr="008168C3">
        <w:rPr>
          <w:b/>
          <w:szCs w:val="22"/>
          <w:u w:val="single"/>
        </w:rPr>
        <w:t>, and dis-</w:t>
      </w:r>
      <w:proofErr w:type="spellStart"/>
      <w:r w:rsidRPr="008168C3">
        <w:rPr>
          <w:b/>
          <w:szCs w:val="22"/>
          <w:u w:val="single"/>
        </w:rPr>
        <w:t>seminated</w:t>
      </w:r>
      <w:proofErr w:type="spellEnd"/>
      <w:r w:rsidRPr="008168C3">
        <w:rPr>
          <w:b/>
          <w:szCs w:val="22"/>
          <w:u w:val="single"/>
        </w:rPr>
        <w:t xml:space="preserve"> </w:t>
      </w:r>
      <w:r w:rsidRPr="008168C3">
        <w:rPr>
          <w:b/>
          <w:szCs w:val="22"/>
          <w:highlight w:val="green"/>
          <w:u w:val="single"/>
        </w:rPr>
        <w:t xml:space="preserve">principles that </w:t>
      </w:r>
      <w:r w:rsidRPr="008168C3">
        <w:rPr>
          <w:b/>
          <w:szCs w:val="22"/>
          <w:u w:val="single"/>
        </w:rPr>
        <w:t xml:space="preserve">can </w:t>
      </w:r>
      <w:r w:rsidRPr="008168C3">
        <w:rPr>
          <w:b/>
          <w:szCs w:val="22"/>
          <w:highlight w:val="green"/>
          <w:u w:val="single"/>
        </w:rPr>
        <w:t>guide action</w:t>
      </w:r>
      <w:r w:rsidRPr="00474B19">
        <w:rPr>
          <w:sz w:val="16"/>
          <w:szCs w:val="22"/>
        </w:rPr>
        <w:t xml:space="preserve">.’ Thus, one cannot ex ante abide by guidelines that are unknowable until after one speaks. </w:t>
      </w:r>
      <w:r w:rsidRPr="002318B3">
        <w:rPr>
          <w:b/>
          <w:szCs w:val="22"/>
          <w:u w:val="single"/>
        </w:rPr>
        <w:t xml:space="preserve">The </w:t>
      </w:r>
      <w:r w:rsidRPr="008168C3">
        <w:rPr>
          <w:b/>
          <w:szCs w:val="22"/>
          <w:highlight w:val="green"/>
          <w:u w:val="single"/>
        </w:rPr>
        <w:t>result is the</w:t>
      </w:r>
      <w:r w:rsidRPr="008168C3">
        <w:rPr>
          <w:b/>
          <w:szCs w:val="22"/>
          <w:u w:val="single"/>
        </w:rPr>
        <w:t xml:space="preserve"> commonly cited “</w:t>
      </w:r>
      <w:r w:rsidRPr="008168C3">
        <w:rPr>
          <w:b/>
          <w:szCs w:val="22"/>
          <w:highlight w:val="green"/>
          <w:u w:val="single"/>
        </w:rPr>
        <w:t xml:space="preserve">chilling effect”: </w:t>
      </w:r>
      <w:r w:rsidRPr="002318B3">
        <w:rPr>
          <w:b/>
          <w:szCs w:val="22"/>
          <w:u w:val="single"/>
        </w:rPr>
        <w:t>speakers will say less, even if their speech would be constitutionally</w:t>
      </w:r>
      <w:r w:rsidRPr="008168C3">
        <w:rPr>
          <w:b/>
          <w:szCs w:val="22"/>
          <w:u w:val="single"/>
        </w:rPr>
        <w:t xml:space="preserve"> </w:t>
      </w:r>
      <w:r w:rsidRPr="008168C3">
        <w:rPr>
          <w:b/>
          <w:szCs w:val="22"/>
          <w:highlight w:val="green"/>
          <w:u w:val="single"/>
        </w:rPr>
        <w:t>pro-</w:t>
      </w:r>
      <w:proofErr w:type="spellStart"/>
      <w:r w:rsidRPr="008168C3">
        <w:rPr>
          <w:b/>
          <w:szCs w:val="22"/>
          <w:highlight w:val="green"/>
          <w:u w:val="single"/>
        </w:rPr>
        <w:t>tected</w:t>
      </w:r>
      <w:proofErr w:type="spellEnd"/>
      <w:r w:rsidRPr="008168C3">
        <w:rPr>
          <w:b/>
          <w:szCs w:val="22"/>
          <w:highlight w:val="green"/>
          <w:u w:val="single"/>
        </w:rPr>
        <w:t xml:space="preserve">, </w:t>
      </w:r>
      <w:r w:rsidRPr="002318B3">
        <w:rPr>
          <w:b/>
          <w:szCs w:val="22"/>
          <w:u w:val="single"/>
        </w:rPr>
        <w:t xml:space="preserve">because </w:t>
      </w:r>
      <w:r w:rsidRPr="008168C3">
        <w:rPr>
          <w:b/>
          <w:szCs w:val="22"/>
          <w:highlight w:val="green"/>
          <w:u w:val="single"/>
        </w:rPr>
        <w:t>they cannot be assured that they will not be pun-</w:t>
      </w:r>
      <w:proofErr w:type="spellStart"/>
      <w:r w:rsidRPr="008168C3">
        <w:rPr>
          <w:b/>
          <w:szCs w:val="22"/>
          <w:highlight w:val="green"/>
          <w:u w:val="single"/>
        </w:rPr>
        <w:t>ished</w:t>
      </w:r>
      <w:proofErr w:type="spellEnd"/>
      <w:r w:rsidRPr="008168C3">
        <w:rPr>
          <w:b/>
          <w:szCs w:val="22"/>
          <w:highlight w:val="green"/>
          <w:u w:val="single"/>
        </w:rPr>
        <w:t xml:space="preserve"> </w:t>
      </w:r>
      <w:r w:rsidRPr="008168C3">
        <w:rPr>
          <w:b/>
          <w:szCs w:val="22"/>
          <w:u w:val="single"/>
        </w:rPr>
        <w:t>for</w:t>
      </w:r>
      <w:r w:rsidRPr="00474B19">
        <w:rPr>
          <w:sz w:val="16"/>
          <w:szCs w:val="22"/>
        </w:rPr>
        <w:t xml:space="preserve"> it.‘ </w:t>
      </w:r>
      <w:r w:rsidRPr="008168C3">
        <w:rPr>
          <w:b/>
          <w:szCs w:val="22"/>
          <w:u w:val="single"/>
        </w:rPr>
        <w:t xml:space="preserve">Second, </w:t>
      </w:r>
      <w:r w:rsidRPr="008168C3">
        <w:rPr>
          <w:b/>
          <w:szCs w:val="22"/>
          <w:highlight w:val="green"/>
          <w:u w:val="single"/>
        </w:rPr>
        <w:t>informal</w:t>
      </w:r>
      <w:r w:rsidRPr="008168C3">
        <w:rPr>
          <w:b/>
          <w:szCs w:val="22"/>
          <w:u w:val="single"/>
        </w:rPr>
        <w:t xml:space="preserve">, </w:t>
      </w:r>
      <w:proofErr w:type="spellStart"/>
      <w:r w:rsidRPr="008168C3">
        <w:rPr>
          <w:b/>
          <w:szCs w:val="22"/>
          <w:u w:val="single"/>
        </w:rPr>
        <w:t>standardless</w:t>
      </w:r>
      <w:proofErr w:type="spellEnd"/>
      <w:r w:rsidRPr="008168C3">
        <w:rPr>
          <w:b/>
          <w:szCs w:val="22"/>
          <w:u w:val="single"/>
        </w:rPr>
        <w:t xml:space="preserve"> decision-making </w:t>
      </w:r>
      <w:r w:rsidRPr="008168C3">
        <w:rPr>
          <w:b/>
          <w:szCs w:val="22"/>
          <w:highlight w:val="green"/>
          <w:u w:val="single"/>
        </w:rPr>
        <w:t>processes</w:t>
      </w:r>
      <w:r w:rsidRPr="008168C3">
        <w:rPr>
          <w:b/>
          <w:szCs w:val="22"/>
          <w:u w:val="single"/>
        </w:rPr>
        <w:t xml:space="preserve"> about what speech should be allowed</w:t>
      </w:r>
      <w:r w:rsidRPr="00474B19">
        <w:rPr>
          <w:sz w:val="16"/>
          <w:szCs w:val="22"/>
        </w:rPr>
        <w:t xml:space="preserve"> are viewed with particular </w:t>
      </w:r>
      <w:proofErr w:type="spellStart"/>
      <w:r w:rsidRPr="00474B19">
        <w:rPr>
          <w:sz w:val="16"/>
          <w:szCs w:val="22"/>
        </w:rPr>
        <w:t>skepti-cism</w:t>
      </w:r>
      <w:proofErr w:type="spellEnd"/>
      <w:r w:rsidRPr="00474B19">
        <w:rPr>
          <w:sz w:val="16"/>
          <w:szCs w:val="22"/>
        </w:rPr>
        <w:t xml:space="preserve"> in First Amendment doctrine because they both </w:t>
      </w:r>
      <w:r w:rsidRPr="008168C3">
        <w:rPr>
          <w:b/>
          <w:szCs w:val="22"/>
          <w:u w:val="single"/>
        </w:rPr>
        <w:t xml:space="preserve">contribute to the chilling effect and </w:t>
      </w:r>
      <w:r w:rsidRPr="008168C3">
        <w:rPr>
          <w:b/>
          <w:szCs w:val="22"/>
          <w:highlight w:val="green"/>
          <w:u w:val="single"/>
        </w:rPr>
        <w:t xml:space="preserve">enhance the risk of </w:t>
      </w:r>
      <w:r w:rsidRPr="002318B3">
        <w:rPr>
          <w:b/>
          <w:szCs w:val="22"/>
          <w:u w:val="single"/>
        </w:rPr>
        <w:t xml:space="preserve">discriminatory or </w:t>
      </w:r>
      <w:proofErr w:type="spellStart"/>
      <w:r w:rsidRPr="008168C3">
        <w:rPr>
          <w:b/>
          <w:szCs w:val="22"/>
          <w:highlight w:val="green"/>
          <w:u w:val="single"/>
        </w:rPr>
        <w:t>arbi-trary</w:t>
      </w:r>
      <w:proofErr w:type="spellEnd"/>
      <w:r w:rsidRPr="008168C3">
        <w:rPr>
          <w:b/>
          <w:szCs w:val="22"/>
          <w:highlight w:val="green"/>
          <w:u w:val="single"/>
        </w:rPr>
        <w:t xml:space="preserve"> regulation</w:t>
      </w:r>
      <w:r w:rsidRPr="00474B19">
        <w:rPr>
          <w:sz w:val="16"/>
          <w:szCs w:val="22"/>
        </w:rPr>
        <w:t xml:space="preserve">.’ </w:t>
      </w:r>
      <w:r w:rsidRPr="008168C3">
        <w:rPr>
          <w:b/>
          <w:szCs w:val="22"/>
          <w:u w:val="single"/>
        </w:rPr>
        <w:t xml:space="preserve">Ad hoc judgments allow universities to sanction speech </w:t>
      </w:r>
      <w:r w:rsidRPr="00474B19">
        <w:rPr>
          <w:sz w:val="16"/>
          <w:szCs w:val="22"/>
        </w:rPr>
        <w:t xml:space="preserve">because they disapprove of it, which is precisely the out-come that the First Amendment was designed to </w:t>
      </w:r>
      <w:proofErr w:type="spellStart"/>
      <w:r w:rsidRPr="00474B19">
        <w:rPr>
          <w:sz w:val="16"/>
          <w:szCs w:val="22"/>
        </w:rPr>
        <w:t>prevent.‘The</w:t>
      </w:r>
      <w:proofErr w:type="spellEnd"/>
      <w:r w:rsidRPr="00474B19">
        <w:rPr>
          <w:sz w:val="16"/>
          <w:szCs w:val="22"/>
        </w:rPr>
        <w:t xml:space="preserve"> third and related concern is that </w:t>
      </w:r>
      <w:r w:rsidRPr="008168C3">
        <w:rPr>
          <w:b/>
          <w:szCs w:val="22"/>
          <w:u w:val="single"/>
        </w:rPr>
        <w:t>administrators are easily captured by campus constituencies that mobilize against hateful or merely unpopular speech</w:t>
      </w:r>
      <w:r w:rsidRPr="00474B19">
        <w:rPr>
          <w:sz w:val="16"/>
          <w:szCs w:val="22"/>
        </w:rPr>
        <w:t xml:space="preserve">.’ The Iota Xi case offers a clear example of this problem. Students objecting to the fraternity’s speech convinced an administrator that the speech created a hostile educational environment and conflicted with the university’s mission; administrators subsequently imposed sanctions, despite not having done so in an initial meeting with the fraternity that occurred the same day as the one with the offended students. The risk of “captured” administrators is especially high when hate speech is at issue.’ Hate speech frequently targets minorities or historically disfavored groups. These constituencies, in addition to understandably disagreeing with hate speech that disparages them, are some of the most vocal proponents and defenders of the equality, diversity, and tolerance norms that have gained incredible purchase in the realm of higher education. Accusations or </w:t>
      </w:r>
      <w:proofErr w:type="spellStart"/>
      <w:r w:rsidRPr="00474B19">
        <w:rPr>
          <w:sz w:val="16"/>
          <w:szCs w:val="22"/>
        </w:rPr>
        <w:t>percep-tions</w:t>
      </w:r>
      <w:proofErr w:type="spellEnd"/>
      <w:r w:rsidRPr="00474B19">
        <w:rPr>
          <w:sz w:val="16"/>
          <w:szCs w:val="22"/>
        </w:rPr>
        <w:t xml:space="preserve"> that a university or its administrators are not sympathetic enough to these norms or to the groups invoking them can have adverse consequences for a university’s prestige and an </w:t>
      </w:r>
      <w:proofErr w:type="spellStart"/>
      <w:r w:rsidRPr="00474B19">
        <w:rPr>
          <w:sz w:val="16"/>
          <w:szCs w:val="22"/>
        </w:rPr>
        <w:t>administra</w:t>
      </w:r>
      <w:proofErr w:type="spellEnd"/>
      <w:r w:rsidRPr="00474B19">
        <w:rPr>
          <w:sz w:val="16"/>
          <w:szCs w:val="22"/>
        </w:rPr>
        <w:t xml:space="preserve">- tor’s career.’ Therefore, </w:t>
      </w:r>
      <w:r w:rsidRPr="008168C3">
        <w:rPr>
          <w:b/>
          <w:szCs w:val="22"/>
          <w:u w:val="single"/>
        </w:rPr>
        <w:t>there are strong personal and institutional incentives</w:t>
      </w:r>
      <w:r w:rsidRPr="00474B19">
        <w:rPr>
          <w:sz w:val="16"/>
          <w:szCs w:val="22"/>
        </w:rPr>
        <w:t xml:space="preserve"> to err on the side of equality, diversity, and tolerance ideals and against constitutionally protected speech.‘ One observer has aptly termed </w:t>
      </w:r>
      <w:r w:rsidRPr="008168C3">
        <w:rPr>
          <w:b/>
          <w:szCs w:val="22"/>
          <w:u w:val="single"/>
        </w:rPr>
        <w:t>ad hoc decision-making processes “implicit speech codes</w:t>
      </w:r>
      <w:r w:rsidRPr="00474B19">
        <w:rPr>
          <w:sz w:val="16"/>
          <w:szCs w:val="22"/>
        </w:rPr>
        <w:t>.” ’ Ultimately, however, whether ex-</w:t>
      </w:r>
      <w:proofErr w:type="spellStart"/>
      <w:r w:rsidRPr="00474B19">
        <w:rPr>
          <w:sz w:val="16"/>
          <w:szCs w:val="22"/>
        </w:rPr>
        <w:t>plicit</w:t>
      </w:r>
      <w:proofErr w:type="spellEnd"/>
      <w:r w:rsidRPr="00474B19">
        <w:rPr>
          <w:sz w:val="16"/>
          <w:szCs w:val="22"/>
        </w:rPr>
        <w:t xml:space="preserve"> or implicit, speech codes increase (1) the chilling effect on speech, (2) the danger of viewpoint discrimination, and (3) the op-</w:t>
      </w:r>
      <w:proofErr w:type="spellStart"/>
      <w:r w:rsidRPr="00474B19">
        <w:rPr>
          <w:sz w:val="16"/>
          <w:szCs w:val="22"/>
        </w:rPr>
        <w:t>portunity</w:t>
      </w:r>
      <w:proofErr w:type="spellEnd"/>
      <w:r w:rsidRPr="00474B19">
        <w:rPr>
          <w:sz w:val="16"/>
          <w:szCs w:val="22"/>
        </w:rPr>
        <w:t xml:space="preserve"> for constituencies to suppress opponents by capturing administrators.’</w:t>
      </w:r>
    </w:p>
    <w:p w14:paraId="4B3A957B" w14:textId="77777777" w:rsidR="00CC2003" w:rsidRDefault="00606C75" w:rsidP="00606C75">
      <w:pPr>
        <w:pStyle w:val="Heading3"/>
      </w:pPr>
      <w:r>
        <w:t xml:space="preserve">AT: </w:t>
      </w:r>
      <w:proofErr w:type="spellStart"/>
      <w:r>
        <w:t>Lukianoff</w:t>
      </w:r>
      <w:proofErr w:type="spellEnd"/>
    </w:p>
    <w:p w14:paraId="21856CBF" w14:textId="77777777" w:rsidR="00DC03BD" w:rsidRPr="00B12423" w:rsidRDefault="00DC03BD" w:rsidP="00DC03BD">
      <w:pPr>
        <w:pStyle w:val="Heading4"/>
        <w:rPr>
          <w:sz w:val="16"/>
        </w:rPr>
      </w:pPr>
      <w:r>
        <w:t xml:space="preserve">1. </w:t>
      </w:r>
      <w:r w:rsidRPr="0017040B">
        <w:rPr>
          <w:rFonts w:ascii="Times" w:hAnsi="Times"/>
        </w:rPr>
        <w:t xml:space="preserve">Their solvency is </w:t>
      </w:r>
      <w:proofErr w:type="spellStart"/>
      <w:r w:rsidRPr="0017040B">
        <w:rPr>
          <w:rFonts w:ascii="Times" w:hAnsi="Times"/>
        </w:rPr>
        <w:t>nonunique</w:t>
      </w:r>
      <w:proofErr w:type="spellEnd"/>
      <w:r w:rsidRPr="0017040B">
        <w:rPr>
          <w:rFonts w:ascii="Times" w:hAnsi="Times"/>
        </w:rPr>
        <w:t>- speech codes are not mutually exclusive with open dialogue</w:t>
      </w:r>
    </w:p>
    <w:p w14:paraId="16A9A5CB" w14:textId="77777777" w:rsidR="00DC03BD" w:rsidRPr="0017040B" w:rsidRDefault="00DC03BD" w:rsidP="00DC03BD">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w:t>
      </w:r>
      <w:proofErr w:type="gramStart"/>
      <w:r w:rsidRPr="0017040B">
        <w:rPr>
          <w:rStyle w:val="Style13ptBold"/>
          <w:rFonts w:ascii="Times" w:hAnsi="Times"/>
        </w:rPr>
        <w:t xml:space="preserve">JD 1993, University of Colorado), “The Neoconservative Case against Hate-speech regulation- lively, </w:t>
      </w:r>
      <w:proofErr w:type="spellStart"/>
      <w:r w:rsidRPr="0017040B">
        <w:rPr>
          <w:rStyle w:val="Style13ptBold"/>
          <w:rFonts w:ascii="Times" w:hAnsi="Times"/>
        </w:rPr>
        <w:t>d’souza</w:t>
      </w:r>
      <w:proofErr w:type="spellEnd"/>
      <w:r w:rsidRPr="0017040B">
        <w:rPr>
          <w:rStyle w:val="Style13ptBold"/>
          <w:rFonts w:ascii="Times" w:hAnsi="Times"/>
        </w:rPr>
        <w:t xml:space="preserve">, Gates, Carter, and the </w:t>
      </w:r>
      <w:proofErr w:type="spellStart"/>
      <w:r w:rsidRPr="0017040B">
        <w:rPr>
          <w:rStyle w:val="Style13ptBold"/>
          <w:rFonts w:ascii="Times" w:hAnsi="Times"/>
        </w:rPr>
        <w:t>toughlove</w:t>
      </w:r>
      <w:proofErr w:type="spellEnd"/>
      <w:r w:rsidRPr="0017040B">
        <w:rPr>
          <w:rStyle w:val="Style13ptBold"/>
          <w:rFonts w:ascii="Times" w:hAnsi="Times"/>
        </w:rPr>
        <w:t xml:space="preserve"> Crowd” Vanderbilt Law Review.</w:t>
      </w:r>
      <w:proofErr w:type="gramEnd"/>
      <w:r w:rsidRPr="0017040B">
        <w:rPr>
          <w:rStyle w:val="Style13ptBold"/>
          <w:rFonts w:ascii="Times" w:hAnsi="Times"/>
        </w:rPr>
        <w:t xml:space="preserve"> 1994.] NB</w:t>
      </w:r>
    </w:p>
    <w:p w14:paraId="054A1E63" w14:textId="77777777" w:rsidR="00DC03BD" w:rsidRPr="001D16AE" w:rsidRDefault="00DC03BD" w:rsidP="00DC03BD">
      <w:r w:rsidRPr="001204AE">
        <w:rPr>
          <w:rFonts w:ascii="Times" w:hAnsi="Times"/>
          <w:sz w:val="16"/>
        </w:rPr>
        <w:t>How should we see the bellwether argu</w:t>
      </w:r>
      <w:r w:rsidRPr="002D63E8">
        <w:rPr>
          <w:rFonts w:ascii="Times" w:hAnsi="Times"/>
          <w:sz w:val="16"/>
        </w:rPr>
        <w:t xml:space="preserve">ment? In one respect, the argument does make a valid point. </w:t>
      </w:r>
      <w:proofErr w:type="gramStart"/>
      <w:r w:rsidRPr="002D63E8">
        <w:rPr>
          <w:rFonts w:ascii="Times" w:hAnsi="Times"/>
          <w:sz w:val="16"/>
        </w:rPr>
        <w:t>All other things being equal.</w:t>
      </w:r>
      <w:proofErr w:type="gramEnd"/>
      <w:r w:rsidRPr="002D63E8">
        <w:rPr>
          <w:rFonts w:ascii="Times" w:hAnsi="Times"/>
          <w:sz w:val="16"/>
        </w:rPr>
        <w:t xml:space="preserve"> </w:t>
      </w:r>
      <w:proofErr w:type="gramStart"/>
      <w:r w:rsidRPr="002D63E8">
        <w:rPr>
          <w:rFonts w:ascii="Times" w:hAnsi="Times"/>
          <w:sz w:val="16"/>
        </w:rPr>
        <w:t>the</w:t>
      </w:r>
      <w:proofErr w:type="gramEnd"/>
      <w:r w:rsidRPr="002D63E8">
        <w:rPr>
          <w:rFonts w:ascii="Times" w:hAnsi="Times"/>
          <w:sz w:val="16"/>
        </w:rPr>
        <w:t xml:space="preserve"> racist who is known is less dangerous than the one who is not.“ What </w:t>
      </w:r>
      <w:proofErr w:type="spellStart"/>
      <w:r w:rsidRPr="002D63E8">
        <w:rPr>
          <w:rFonts w:ascii="Times" w:hAnsi="Times"/>
          <w:sz w:val="16"/>
        </w:rPr>
        <w:t>tbe</w:t>
      </w:r>
      <w:proofErr w:type="spellEnd"/>
      <w:r w:rsidRPr="002D63E8">
        <w:rPr>
          <w:rFonts w:ascii="Times" w:hAnsi="Times"/>
          <w:sz w:val="16"/>
        </w:rPr>
        <w:t xml:space="preserve"> </w:t>
      </w:r>
      <w:r w:rsidRPr="002D63E8">
        <w:rPr>
          <w:rStyle w:val="StyleUnderline"/>
          <w:rFonts w:ascii="Times" w:hAnsi="Times"/>
        </w:rPr>
        <w:t>argument ignores is that there is a third alternative</w:t>
      </w:r>
      <w:r w:rsidRPr="002D63E8">
        <w:rPr>
          <w:rFonts w:ascii="Times" w:hAnsi="Times"/>
          <w:sz w:val="16"/>
        </w:rPr>
        <w:t xml:space="preserve">, </w:t>
      </w:r>
      <w:r w:rsidRPr="002D63E8">
        <w:rPr>
          <w:rStyle w:val="StyleUnderline"/>
          <w:rFonts w:ascii="Times" w:hAnsi="Times"/>
        </w:rPr>
        <w:t>namely the racist who is cured</w:t>
      </w:r>
      <w:r w:rsidRPr="002D63E8">
        <w:rPr>
          <w:rFonts w:ascii="Times" w:hAnsi="Times"/>
          <w:sz w:val="16"/>
        </w:rPr>
        <w:t xml:space="preserve">, or at least </w:t>
      </w:r>
      <w:r w:rsidRPr="002D63E8">
        <w:rPr>
          <w:rStyle w:val="StyleUnderline"/>
          <w:rFonts w:ascii="Times" w:hAnsi="Times"/>
        </w:rPr>
        <w:t>deterred by rules, policies, and official statements so as to no longer exhibit the behavior he or she once did.</w:t>
      </w:r>
      <w:r w:rsidRPr="002D63E8">
        <w:rPr>
          <w:rFonts w:ascii="Times" w:hAnsi="Times"/>
          <w:sz w:val="16"/>
        </w:rPr>
        <w:t xml:space="preserve"> Since </w:t>
      </w:r>
      <w:r w:rsidRPr="002D63E8">
        <w:rPr>
          <w:rStyle w:val="StyleUnderline"/>
          <w:rFonts w:ascii="Times" w:hAnsi="Times"/>
        </w:rPr>
        <w:t>most conservatives believe that rules and penal- ties change conduct</w:t>
      </w:r>
      <w:r w:rsidRPr="002D63E8">
        <w:rPr>
          <w:rFonts w:ascii="Times" w:hAnsi="Times"/>
          <w:sz w:val="16"/>
        </w:rPr>
        <w:t xml:space="preserve"> (indeed they are among the strongest proponents of heavy penalties for crime). </w:t>
      </w:r>
      <w:proofErr w:type="gramStart"/>
      <w:r w:rsidRPr="002D63E8">
        <w:rPr>
          <w:rFonts w:ascii="Times" w:hAnsi="Times"/>
          <w:sz w:val="16"/>
        </w:rPr>
        <w:t>the</w:t>
      </w:r>
      <w:proofErr w:type="gramEnd"/>
      <w:r w:rsidRPr="002D63E8">
        <w:rPr>
          <w:rFonts w:ascii="Times" w:hAnsi="Times"/>
          <w:sz w:val="16"/>
        </w:rPr>
        <w:t xml:space="preserve"> </w:t>
      </w:r>
      <w:r w:rsidRPr="002D63E8">
        <w:rPr>
          <w:rStyle w:val="StyleUnderline"/>
          <w:rFonts w:ascii="Times" w:hAnsi="Times"/>
        </w:rPr>
        <w:t>possibility that campus guidelines against hate speech and assault would</w:t>
      </w:r>
      <w:r w:rsidRPr="0017040B">
        <w:rPr>
          <w:rStyle w:val="StyleUnderline"/>
          <w:rFonts w:ascii="Times" w:hAnsi="Times"/>
        </w:rPr>
        <w:t xml:space="preserve"> decrease those behaviors ought to be conceded.</w:t>
      </w:r>
      <w:r w:rsidRPr="001204AE">
        <w:rPr>
          <w:rFonts w:ascii="Times" w:hAnsi="Times"/>
          <w:sz w:val="16"/>
        </w:rPr>
        <w:t xml:space="preserve">“ Of course, the conservative may argue that </w:t>
      </w:r>
      <w:proofErr w:type="spellStart"/>
      <w:r w:rsidRPr="001204AE">
        <w:rPr>
          <w:rFonts w:ascii="Times" w:hAnsi="Times"/>
          <w:sz w:val="16"/>
        </w:rPr>
        <w:t>regula</w:t>
      </w:r>
      <w:proofErr w:type="spellEnd"/>
      <w:r w:rsidRPr="001204AE">
        <w:rPr>
          <w:rFonts w:ascii="Times" w:hAnsi="Times"/>
          <w:sz w:val="16"/>
        </w:rPr>
        <w:t xml:space="preserve">- </w:t>
      </w:r>
      <w:proofErr w:type="spellStart"/>
      <w:r w:rsidRPr="001204AE">
        <w:rPr>
          <w:rFonts w:ascii="Times" w:hAnsi="Times"/>
          <w:sz w:val="16"/>
        </w:rPr>
        <w:t>tion</w:t>
      </w:r>
      <w:proofErr w:type="spellEnd"/>
      <w:r w:rsidRPr="001204AE">
        <w:rPr>
          <w:rFonts w:ascii="Times" w:hAnsi="Times"/>
          <w:sz w:val="16"/>
        </w:rPr>
        <w:t xml:space="preserve"> has costs of its own-something even the two of us would con- cede-but this is a different argument </w:t>
      </w:r>
      <w:proofErr w:type="spellStart"/>
      <w:r w:rsidRPr="001204AE">
        <w:rPr>
          <w:rFonts w:ascii="Times" w:hAnsi="Times"/>
          <w:sz w:val="16"/>
        </w:rPr>
        <w:t>fi'om</w:t>
      </w:r>
      <w:proofErr w:type="spellEnd"/>
      <w:r w:rsidRPr="001204AE">
        <w:rPr>
          <w:rFonts w:ascii="Times" w:hAnsi="Times"/>
          <w:sz w:val="16"/>
        </w:rPr>
        <w:t xml:space="preserve"> the bellwether one." A </w:t>
      </w:r>
      <w:r w:rsidRPr="002D63E8">
        <w:rPr>
          <w:rStyle w:val="StyleUnderline"/>
          <w:rFonts w:ascii="Times" w:hAnsi="Times"/>
        </w:rPr>
        <w:t xml:space="preserve">further neoconservative </w:t>
      </w:r>
      <w:r w:rsidRPr="002D63E8">
        <w:rPr>
          <w:rStyle w:val="StyleUnderline"/>
          <w:rFonts w:ascii="Times" w:hAnsi="Times"/>
          <w:highlight w:val="green"/>
        </w:rPr>
        <w:t xml:space="preserve">objection is that silencing </w:t>
      </w:r>
      <w:r w:rsidRPr="002318B3">
        <w:rPr>
          <w:rStyle w:val="StyleUnderline"/>
          <w:rFonts w:ascii="Times" w:hAnsi="Times"/>
        </w:rPr>
        <w:t>the</w:t>
      </w:r>
      <w:r w:rsidRPr="002D63E8">
        <w:rPr>
          <w:rStyle w:val="StyleUnderline"/>
          <w:rFonts w:ascii="Times" w:hAnsi="Times"/>
          <w:highlight w:val="green"/>
        </w:rPr>
        <w:t xml:space="preserve"> racist through legislation </w:t>
      </w:r>
      <w:r w:rsidRPr="002D63E8">
        <w:rPr>
          <w:rStyle w:val="StyleUnderline"/>
          <w:rFonts w:ascii="Times" w:hAnsi="Times"/>
        </w:rPr>
        <w:t xml:space="preserve">might </w:t>
      </w:r>
      <w:r w:rsidRPr="002D63E8">
        <w:rPr>
          <w:rStyle w:val="StyleUnderline"/>
          <w:rFonts w:ascii="Times" w:hAnsi="Times"/>
          <w:highlight w:val="green"/>
        </w:rPr>
        <w:t>deprive the campus community of the “town hall” opportunity</w:t>
      </w:r>
      <w:r w:rsidRPr="001204AE">
        <w:rPr>
          <w:rFonts w:ascii="Times" w:hAnsi="Times"/>
          <w:sz w:val="16"/>
        </w:rPr>
        <w:t xml:space="preserve"> it has to discuss and analyze issues of race when incidents of racism come to light.” But </w:t>
      </w:r>
      <w:r w:rsidRPr="002D63E8">
        <w:rPr>
          <w:rStyle w:val="StyleUnderline"/>
          <w:rFonts w:ascii="Times" w:hAnsi="Times"/>
          <w:highlight w:val="green"/>
        </w:rPr>
        <w:t>campuses could hold those meetings and discussions anyway.</w:t>
      </w:r>
      <w:r w:rsidRPr="001204AE">
        <w:rPr>
          <w:rFonts w:ascii="Times" w:hAnsi="Times"/>
          <w:sz w:val="16"/>
        </w:rPr>
        <w:t xml:space="preserve"> The </w:t>
      </w:r>
      <w:r w:rsidRPr="00334B86">
        <w:rPr>
          <w:rStyle w:val="StyleUnderline"/>
          <w:rFonts w:ascii="Times" w:hAnsi="Times"/>
        </w:rPr>
        <w:t>rules</w:t>
      </w:r>
      <w:r w:rsidRPr="0017040B">
        <w:rPr>
          <w:rStyle w:val="StyleUnderline"/>
          <w:rFonts w:ascii="Times" w:hAnsi="Times"/>
        </w:rPr>
        <w:t xml:space="preserve"> are </w:t>
      </w:r>
      <w:r w:rsidRPr="00334B86">
        <w:rPr>
          <w:rStyle w:val="StyleUnderline"/>
          <w:rFonts w:ascii="Times" w:hAnsi="Times"/>
        </w:rPr>
        <w:t>not</w:t>
      </w:r>
      <w:r w:rsidRPr="0017040B">
        <w:rPr>
          <w:rStyle w:val="StyleUnderline"/>
          <w:rFonts w:ascii="Times" w:hAnsi="Times"/>
        </w:rPr>
        <w:t xml:space="preserve"> likely to </w:t>
      </w:r>
      <w:r w:rsidRPr="00334B86">
        <w:rPr>
          <w:rStyle w:val="StyleUnderline"/>
          <w:rFonts w:ascii="Times" w:hAnsi="Times"/>
        </w:rPr>
        <w:t>suppress hate speech</w:t>
      </w:r>
      <w:r w:rsidRPr="0017040B">
        <w:rPr>
          <w:rStyle w:val="StyleUnderline"/>
          <w:rFonts w:ascii="Times" w:hAnsi="Times"/>
        </w:rPr>
        <w:t xml:space="preserve"> entirely;</w:t>
      </w:r>
      <w:r w:rsidRPr="001204AE">
        <w:rPr>
          <w:rFonts w:ascii="Times" w:hAnsi="Times"/>
          <w:sz w:val="16"/>
        </w:rPr>
        <w:t xml:space="preserve"> even with them in place, </w:t>
      </w:r>
      <w:r w:rsidRPr="002D63E8">
        <w:rPr>
          <w:rStyle w:val="StyleUnderline"/>
          <w:rFonts w:ascii="Times" w:hAnsi="Times"/>
          <w:highlight w:val="green"/>
        </w:rPr>
        <w:t>there will continue to be some</w:t>
      </w:r>
      <w:r w:rsidRPr="0017040B">
        <w:rPr>
          <w:rStyle w:val="StyleUnderline"/>
          <w:rFonts w:ascii="Times" w:hAnsi="Times"/>
        </w:rPr>
        <w:t xml:space="preserve"> number of </w:t>
      </w:r>
      <w:r w:rsidRPr="002D63E8">
        <w:rPr>
          <w:rStyle w:val="StyleUnderline"/>
          <w:rFonts w:ascii="Times" w:hAnsi="Times"/>
          <w:highlight w:val="green"/>
        </w:rPr>
        <w:t>incidents</w:t>
      </w:r>
      <w:r w:rsidRPr="001204AE">
        <w:rPr>
          <w:rFonts w:ascii="Times" w:hAnsi="Times"/>
          <w:sz w:val="16"/>
        </w:rPr>
        <w:t xml:space="preserve"> of racist speech and behavior. The difference is that now </w:t>
      </w:r>
      <w:r w:rsidRPr="0017040B">
        <w:rPr>
          <w:rStyle w:val="StyleUnderline"/>
          <w:rFonts w:ascii="Times" w:hAnsi="Times"/>
        </w:rPr>
        <w:t>there will be the possibility of campus disciplinary hearings</w:t>
      </w:r>
      <w:r w:rsidRPr="001204AE">
        <w:rPr>
          <w:rFonts w:ascii="Times" w:hAnsi="Times"/>
          <w:sz w:val="16"/>
        </w:rPr>
        <w:t>, which are even more likely to instigate the “town hall” discussions the argument assumes are desirable. Because the bellwether argume</w:t>
      </w:r>
      <w:r w:rsidRPr="00334B86">
        <w:rPr>
          <w:rFonts w:ascii="Times" w:hAnsi="Times"/>
          <w:sz w:val="16"/>
          <w:highlight w:val="cyan"/>
        </w:rPr>
        <w:t>n</w:t>
      </w:r>
      <w:r w:rsidRPr="001204AE">
        <w:rPr>
          <w:rFonts w:ascii="Times" w:hAnsi="Times"/>
          <w:sz w:val="16"/>
        </w:rPr>
        <w:t xml:space="preserve">t ignores </w:t>
      </w:r>
      <w:r w:rsidRPr="002318B3">
        <w:rPr>
          <w:rFonts w:ascii="Times" w:hAnsi="Times"/>
          <w:sz w:val="16"/>
        </w:rPr>
        <w:t xml:space="preserve">that </w:t>
      </w:r>
      <w:r w:rsidRPr="002318B3">
        <w:rPr>
          <w:rStyle w:val="StyleUnderline"/>
          <w:rFonts w:ascii="Times" w:hAnsi="Times"/>
        </w:rPr>
        <w:t>rules will have at least some edifying effect and</w:t>
      </w:r>
      <w:r w:rsidRPr="0017040B">
        <w:rPr>
          <w:rStyle w:val="StyleUnderline"/>
          <w:rFonts w:ascii="Times" w:hAnsi="Times"/>
        </w:rPr>
        <w:t xml:space="preserve"> that there are other ways o</w:t>
      </w:r>
      <w:r w:rsidRPr="002D63E8">
        <w:rPr>
          <w:rStyle w:val="StyleUnderline"/>
          <w:rFonts w:ascii="Times" w:hAnsi="Times"/>
        </w:rPr>
        <w:t>f</w:t>
      </w:r>
      <w:r w:rsidRPr="00334B86">
        <w:rPr>
          <w:rStyle w:val="StyleUnderline"/>
          <w:rFonts w:ascii="Times" w:hAnsi="Times"/>
          <w:highlight w:val="cyan"/>
        </w:rPr>
        <w:t xml:space="preserve"> </w:t>
      </w:r>
      <w:r w:rsidRPr="002D63E8">
        <w:rPr>
          <w:rStyle w:val="StyleUnderline"/>
          <w:rFonts w:ascii="Times" w:hAnsi="Times"/>
          <w:highlight w:val="green"/>
        </w:rPr>
        <w:t xml:space="preserve">having </w:t>
      </w:r>
      <w:proofErr w:type="spellStart"/>
      <w:r w:rsidRPr="002D63E8">
        <w:rPr>
          <w:rStyle w:val="StyleUnderline"/>
          <w:rFonts w:ascii="Times" w:hAnsi="Times"/>
          <w:highlight w:val="green"/>
        </w:rPr>
        <w:t>campuswide</w:t>
      </w:r>
      <w:proofErr w:type="spellEnd"/>
      <w:r w:rsidRPr="002D63E8">
        <w:rPr>
          <w:rStyle w:val="StyleUnderline"/>
          <w:rFonts w:ascii="Times" w:hAnsi="Times"/>
          <w:highlight w:val="green"/>
        </w:rPr>
        <w:t xml:space="preserve"> discussions short of allowing racial confrontation to flourish</w:t>
      </w:r>
      <w:r w:rsidRPr="00334B86">
        <w:rPr>
          <w:rStyle w:val="StyleUnderline"/>
          <w:rFonts w:ascii="Times" w:hAnsi="Times"/>
          <w:highlight w:val="cyan"/>
        </w:rPr>
        <w:t>,</w:t>
      </w:r>
      <w:r w:rsidRPr="0017040B">
        <w:rPr>
          <w:rStyle w:val="StyleUnderline"/>
          <w:rFonts w:ascii="Times" w:hAnsi="Times"/>
        </w:rPr>
        <w:t xml:space="preserve"> the argument appears to deserve little weight</w:t>
      </w:r>
    </w:p>
    <w:p w14:paraId="077C73F1" w14:textId="77777777" w:rsidR="00DC03BD" w:rsidRPr="002D63E8" w:rsidRDefault="00DC03BD" w:rsidP="00DC03BD"/>
    <w:p w14:paraId="4C788BF6" w14:textId="77777777" w:rsidR="00B12423" w:rsidRDefault="00B12423" w:rsidP="00B12423">
      <w:pPr>
        <w:pStyle w:val="Heading4"/>
      </w:pPr>
      <w:r>
        <w:t>2. Echo chambers create sustainable environments for minorities because dialogue with the opposing side has been rendered impossible</w:t>
      </w:r>
      <w:r w:rsidR="00A32ACD">
        <w:t>—solutions can be created within the chamber</w:t>
      </w:r>
    </w:p>
    <w:p w14:paraId="479E4B09" w14:textId="77777777" w:rsidR="00B12423" w:rsidRPr="00B12423" w:rsidRDefault="00B12423" w:rsidP="00B12423">
      <w:proofErr w:type="spellStart"/>
      <w:r w:rsidRPr="00B12423">
        <w:rPr>
          <w:b/>
        </w:rPr>
        <w:t>Pavlovitz</w:t>
      </w:r>
      <w:proofErr w:type="spellEnd"/>
      <w:r w:rsidRPr="00B12423">
        <w:rPr>
          <w:b/>
        </w:rPr>
        <w:t xml:space="preserve"> 2-16</w:t>
      </w:r>
      <w:r>
        <w:t xml:space="preserve"> </w:t>
      </w:r>
      <w:r w:rsidRPr="00B12423">
        <w:rPr>
          <w:rStyle w:val="Style13ptBold"/>
        </w:rPr>
        <w:t xml:space="preserve">[John </w:t>
      </w:r>
      <w:proofErr w:type="spellStart"/>
      <w:r w:rsidRPr="00B12423">
        <w:rPr>
          <w:rStyle w:val="Style13ptBold"/>
        </w:rPr>
        <w:t>Pavlovitz</w:t>
      </w:r>
      <w:proofErr w:type="spellEnd"/>
      <w:r w:rsidRPr="00B12423">
        <w:rPr>
          <w:rStyle w:val="Style13ptBold"/>
        </w:rPr>
        <w:t xml:space="preserve">, February 16, 2017 "In Defense of the Echo Chamber," john </w:t>
      </w:r>
      <w:proofErr w:type="spellStart"/>
      <w:r w:rsidRPr="00B12423">
        <w:rPr>
          <w:rStyle w:val="Style13ptBold"/>
        </w:rPr>
        <w:t>pavlovitz</w:t>
      </w:r>
      <w:proofErr w:type="spellEnd"/>
      <w:r w:rsidRPr="00B12423">
        <w:rPr>
          <w:rStyle w:val="Style13ptBold"/>
        </w:rPr>
        <w:t xml:space="preserve">, </w:t>
      </w:r>
      <w:hyperlink r:id="rId14" w:history="1">
        <w:r w:rsidRPr="00B12423">
          <w:rPr>
            <w:rStyle w:val="Style13ptBold"/>
          </w:rPr>
          <w:t>http://johnpavlovitz.com/2017/02/16/in-defense-of-the-echo-chamber/</w:t>
        </w:r>
      </w:hyperlink>
      <w:r w:rsidRPr="00B12423">
        <w:rPr>
          <w:rStyle w:val="Style13ptBold"/>
        </w:rPr>
        <w:t>] NB</w:t>
      </w:r>
    </w:p>
    <w:p w14:paraId="1EB17CFA" w14:textId="77777777" w:rsidR="00B12423" w:rsidRPr="00B12423" w:rsidRDefault="00B12423" w:rsidP="00B12423">
      <w:pPr>
        <w:rPr>
          <w:sz w:val="16"/>
        </w:rPr>
      </w:pPr>
      <w:r w:rsidRPr="00B12423">
        <w:rPr>
          <w:rStyle w:val="StyleUnderline"/>
        </w:rPr>
        <w:t>On the surface it sounds like a sensible question. There is of course, wisdom in the idea of not sequestering yourself away from dissent</w:t>
      </w:r>
      <w:r w:rsidRPr="00B12423">
        <w:rPr>
          <w:sz w:val="16"/>
        </w:rPr>
        <w:t xml:space="preserve"> to the point that you’re only preaching to the adoring choir of those who agree with you. And </w:t>
      </w:r>
      <w:r w:rsidRPr="00B12423">
        <w:rPr>
          <w:rStyle w:val="StyleUnderline"/>
        </w:rPr>
        <w:t xml:space="preserve">yes, open, </w:t>
      </w:r>
      <w:r w:rsidRPr="00B12423">
        <w:rPr>
          <w:rStyle w:val="StyleUnderline"/>
          <w:highlight w:val="green"/>
        </w:rPr>
        <w:t>reasonable dialogue with those whose opinions differ</w:t>
      </w:r>
      <w:r w:rsidRPr="00B12423">
        <w:rPr>
          <w:rStyle w:val="StyleUnderline"/>
        </w:rPr>
        <w:t xml:space="preserve"> from your own </w:t>
      </w:r>
      <w:r w:rsidRPr="00B12423">
        <w:rPr>
          <w:rStyle w:val="StyleUnderline"/>
          <w:highlight w:val="green"/>
        </w:rPr>
        <w:t>is healthy</w:t>
      </w:r>
      <w:r w:rsidRPr="00B12423">
        <w:rPr>
          <w:rStyle w:val="StyleUnderline"/>
        </w:rPr>
        <w:t xml:space="preserve"> and often redemptive.</w:t>
      </w:r>
      <w:r w:rsidRPr="00B12423">
        <w:rPr>
          <w:sz w:val="16"/>
        </w:rPr>
        <w:t xml:space="preserve"> It’s a worthy aspiration. </w:t>
      </w:r>
      <w:r w:rsidRPr="00B12423">
        <w:rPr>
          <w:rStyle w:val="Emphasis"/>
          <w:highlight w:val="green"/>
        </w:rPr>
        <w:t>The problem is, it’s becoming less and less possible</w:t>
      </w:r>
      <w:r w:rsidRPr="00B12423">
        <w:rPr>
          <w:sz w:val="16"/>
          <w:highlight w:val="green"/>
        </w:rPr>
        <w:t xml:space="preserve">. </w:t>
      </w:r>
      <w:r w:rsidRPr="00B12423">
        <w:rPr>
          <w:rStyle w:val="StyleUnderline"/>
        </w:rPr>
        <w:t xml:space="preserve">The </w:t>
      </w:r>
      <w:r w:rsidRPr="00B12423">
        <w:rPr>
          <w:rStyle w:val="StyleUnderline"/>
          <w:highlight w:val="green"/>
        </w:rPr>
        <w:t>President and his spokespeople</w:t>
      </w:r>
      <w:r w:rsidRPr="00B12423">
        <w:rPr>
          <w:rStyle w:val="StyleUnderline"/>
        </w:rPr>
        <w:t xml:space="preserve"> are </w:t>
      </w:r>
      <w:r w:rsidRPr="00B12423">
        <w:rPr>
          <w:rStyle w:val="StyleUnderline"/>
          <w:highlight w:val="green"/>
        </w:rPr>
        <w:t>making sure of that</w:t>
      </w:r>
      <w:r w:rsidRPr="00B12423">
        <w:rPr>
          <w:rStyle w:val="StyleUnderline"/>
        </w:rPr>
        <w:t xml:space="preserve">, and an all-or-nothing </w:t>
      </w:r>
      <w:r w:rsidRPr="00B12423">
        <w:rPr>
          <w:rStyle w:val="StyleUnderline"/>
          <w:highlight w:val="green"/>
        </w:rPr>
        <w:t>media adverse</w:t>
      </w:r>
      <w:r w:rsidRPr="00B12423">
        <w:rPr>
          <w:rStyle w:val="StyleUnderline"/>
        </w:rPr>
        <w:t xml:space="preserve"> to</w:t>
      </w:r>
      <w:r>
        <w:rPr>
          <w:rStyle w:val="StyleUnderline"/>
        </w:rPr>
        <w:t xml:space="preserve"> </w:t>
      </w:r>
      <w:r w:rsidRPr="00B12423">
        <w:rPr>
          <w:rStyle w:val="StyleUnderline"/>
        </w:rPr>
        <w:t xml:space="preserve">nuance </w:t>
      </w:r>
      <w:r w:rsidRPr="00B12423">
        <w:rPr>
          <w:rStyle w:val="StyleUnderline"/>
          <w:highlight w:val="green"/>
        </w:rPr>
        <w:t>combined with intellectually lazy citizens</w:t>
      </w:r>
      <w:r>
        <w:rPr>
          <w:rStyle w:val="StyleUnderline"/>
        </w:rPr>
        <w:t xml:space="preserve"> </w:t>
      </w:r>
      <w:r w:rsidRPr="00B12423">
        <w:rPr>
          <w:rStyle w:val="StyleUnderline"/>
        </w:rPr>
        <w:t>are</w:t>
      </w:r>
      <w:r>
        <w:rPr>
          <w:rStyle w:val="StyleUnderline"/>
        </w:rPr>
        <w:t xml:space="preserve"> </w:t>
      </w:r>
      <w:r w:rsidRPr="00B12423">
        <w:rPr>
          <w:rStyle w:val="StyleUnderline"/>
        </w:rPr>
        <w:t>helping him.</w:t>
      </w:r>
      <w:r>
        <w:rPr>
          <w:rStyle w:val="StyleUnderline"/>
        </w:rPr>
        <w:t xml:space="preserve"> </w:t>
      </w:r>
      <w:r w:rsidRPr="00B12423">
        <w:rPr>
          <w:sz w:val="16"/>
        </w:rPr>
        <w:t>These days I’m beginning to believe that maybe the echo chamber is actually not the worst place to be. And in times like this when things have gotten really ugly—it might even save your sani</w:t>
      </w:r>
      <w:r w:rsidRPr="002318B3">
        <w:rPr>
          <w:sz w:val="16"/>
        </w:rPr>
        <w:t xml:space="preserve">ty. </w:t>
      </w:r>
      <w:r w:rsidRPr="002318B3">
        <w:rPr>
          <w:rStyle w:val="StyleUnderline"/>
        </w:rPr>
        <w:t xml:space="preserve">We live in an America where </w:t>
      </w:r>
      <w:proofErr w:type="spellStart"/>
      <w:r w:rsidRPr="002318B3">
        <w:rPr>
          <w:rStyle w:val="StyleUnderline"/>
        </w:rPr>
        <w:t>FoxNews</w:t>
      </w:r>
      <w:proofErr w:type="spellEnd"/>
      <w:r w:rsidRPr="002318B3">
        <w:rPr>
          <w:rStyle w:val="StyleUnderline"/>
        </w:rPr>
        <w:t xml:space="preserve"> has brainwashed a portion of the adult population, rendering them fully immune to reason and deathly allergic to factual information</w:t>
      </w:r>
      <w:r w:rsidRPr="002318B3">
        <w:rPr>
          <w:sz w:val="16"/>
        </w:rPr>
        <w:t>. Add to that</w:t>
      </w:r>
      <w:r w:rsidRPr="00B12423">
        <w:rPr>
          <w:sz w:val="16"/>
        </w:rPr>
        <w:t xml:space="preserve">, a </w:t>
      </w:r>
      <w:r w:rsidRPr="00B12423">
        <w:rPr>
          <w:rStyle w:val="StyleUnderline"/>
        </w:rPr>
        <w:t>toxic</w:t>
      </w:r>
      <w:r>
        <w:rPr>
          <w:rStyle w:val="StyleUnderline"/>
        </w:rPr>
        <w:t xml:space="preserve"> </w:t>
      </w:r>
      <w:r w:rsidRPr="00B12423">
        <w:rPr>
          <w:rStyle w:val="StyleUnderline"/>
        </w:rPr>
        <w:t>cocktail of</w:t>
      </w:r>
      <w:r>
        <w:rPr>
          <w:rStyle w:val="StyleUnderline"/>
        </w:rPr>
        <w:t xml:space="preserve"> </w:t>
      </w:r>
      <w:r w:rsidRPr="00B12423">
        <w:rPr>
          <w:rStyle w:val="StyleUnderline"/>
        </w:rPr>
        <w:t>Nationalism, contempt for Government, and good old-fashioned</w:t>
      </w:r>
      <w:r>
        <w:rPr>
          <w:rStyle w:val="StyleUnderline"/>
        </w:rPr>
        <w:t xml:space="preserve"> </w:t>
      </w:r>
      <w:r w:rsidRPr="00B12423">
        <w:rPr>
          <w:rStyle w:val="StyleUnderline"/>
        </w:rPr>
        <w:t>bigotry</w:t>
      </w:r>
      <w:r w:rsidRPr="00B12423">
        <w:rPr>
          <w:sz w:val="16"/>
        </w:rPr>
        <w:t xml:space="preserve">, and </w:t>
      </w:r>
      <w:r w:rsidRPr="00B12423">
        <w:rPr>
          <w:rStyle w:val="Emphasis"/>
          <w:highlight w:val="green"/>
        </w:rPr>
        <w:t>some folks are simply impossible to engage in any meaningful and productive way</w:t>
      </w:r>
      <w:r w:rsidRPr="00B12423">
        <w:rPr>
          <w:sz w:val="16"/>
        </w:rPr>
        <w:t xml:space="preserve">. They are impervious to evidence. </w:t>
      </w:r>
      <w:r w:rsidRPr="00B12423">
        <w:rPr>
          <w:rStyle w:val="Emphasis"/>
        </w:rPr>
        <w:t>They are unreachable in the ways were taught to reach people.</w:t>
      </w:r>
      <w:r>
        <w:rPr>
          <w:rStyle w:val="Emphasis"/>
        </w:rPr>
        <w:t xml:space="preserve"> </w:t>
      </w:r>
      <w:r w:rsidRPr="00B12423">
        <w:rPr>
          <w:sz w:val="16"/>
        </w:rPr>
        <w:t xml:space="preserve">Worse than that, </w:t>
      </w:r>
      <w:r w:rsidRPr="00B12423">
        <w:rPr>
          <w:rStyle w:val="StyleUnderline"/>
        </w:rPr>
        <w:t>many emboldened by the President’s unapologetic cruelty,</w:t>
      </w:r>
      <w:r>
        <w:rPr>
          <w:rStyle w:val="StyleUnderline"/>
        </w:rPr>
        <w:t xml:space="preserve"> </w:t>
      </w:r>
      <w:r w:rsidRPr="00B12423">
        <w:rPr>
          <w:rStyle w:val="StyleUnderline"/>
        </w:rPr>
        <w:t>spend</w:t>
      </w:r>
      <w:r>
        <w:rPr>
          <w:rStyle w:val="StyleUnderline"/>
        </w:rPr>
        <w:t xml:space="preserve"> </w:t>
      </w:r>
      <w:r w:rsidRPr="00B12423">
        <w:rPr>
          <w:rStyle w:val="StyleUnderline"/>
        </w:rPr>
        <w:t>their days trolling strangers online,</w:t>
      </w:r>
      <w:r>
        <w:rPr>
          <w:rStyle w:val="StyleUnderline"/>
        </w:rPr>
        <w:t xml:space="preserve"> </w:t>
      </w:r>
      <w:r w:rsidRPr="00B12423">
        <w:rPr>
          <w:rStyle w:val="StyleUnderline"/>
        </w:rPr>
        <w:t xml:space="preserve">parroting the racist, anti-Muslim, anti-LGBTQ </w:t>
      </w:r>
      <w:proofErr w:type="spellStart"/>
      <w:r w:rsidRPr="00B12423">
        <w:rPr>
          <w:rStyle w:val="StyleUnderline"/>
        </w:rPr>
        <w:t>FoxNews</w:t>
      </w:r>
      <w:proofErr w:type="spellEnd"/>
      <w:r w:rsidRPr="00B12423">
        <w:rPr>
          <w:rStyle w:val="StyleUnderline"/>
        </w:rPr>
        <w:t xml:space="preserve"> talking points</w:t>
      </w:r>
      <w:r w:rsidRPr="00B12423">
        <w:rPr>
          <w:sz w:val="16"/>
        </w:rPr>
        <w:t xml:space="preserve">, </w:t>
      </w:r>
      <w:r w:rsidRPr="00EA6236">
        <w:rPr>
          <w:sz w:val="16"/>
        </w:rPr>
        <w:t xml:space="preserve">and reveling in a coarseness that a year ago would have been deemed downright profane. They are making already vulnerable people feel more endangered than ever. It is a form of </w:t>
      </w:r>
      <w:proofErr w:type="gramStart"/>
      <w:r w:rsidRPr="00EA6236">
        <w:rPr>
          <w:sz w:val="16"/>
        </w:rPr>
        <w:t>home-grown</w:t>
      </w:r>
      <w:proofErr w:type="gramEnd"/>
      <w:r w:rsidRPr="00EA6236">
        <w:rPr>
          <w:sz w:val="16"/>
        </w:rPr>
        <w:t xml:space="preserve">, virtual terrorism, and </w:t>
      </w:r>
      <w:r w:rsidRPr="00EA6236">
        <w:rPr>
          <w:rStyle w:val="StyleUnderline"/>
        </w:rPr>
        <w:t>to ask people to expose themselves to that every day in the name of avoiding an echo chamber is manipulation of the worst kind. One of the truest</w:t>
      </w:r>
      <w:r>
        <w:rPr>
          <w:rStyle w:val="StyleUnderline"/>
        </w:rPr>
        <w:t xml:space="preserve"> </w:t>
      </w:r>
      <w:r w:rsidRPr="00B12423">
        <w:rPr>
          <w:rStyle w:val="StyleUnderline"/>
        </w:rPr>
        <w:t xml:space="preserve">examples of </w:t>
      </w:r>
      <w:proofErr w:type="gramStart"/>
      <w:r w:rsidRPr="00B12423">
        <w:rPr>
          <w:rStyle w:val="StyleUnderline"/>
        </w:rPr>
        <w:t>privilege,</w:t>
      </w:r>
      <w:proofErr w:type="gramEnd"/>
      <w:r w:rsidRPr="00B12423">
        <w:rPr>
          <w:rStyle w:val="StyleUnderline"/>
        </w:rPr>
        <w:t xml:space="preserve"> is w</w:t>
      </w:r>
      <w:r w:rsidRPr="00EA6236">
        <w:rPr>
          <w:rStyle w:val="StyleUnderline"/>
        </w:rPr>
        <w:t xml:space="preserve">hen entitled white people chastise members of marginalized communities for their inability to get over things and get on with their lives. </w:t>
      </w:r>
      <w:r w:rsidRPr="00EA6236">
        <w:rPr>
          <w:sz w:val="16"/>
        </w:rPr>
        <w:t>That’s the problem and the impasse</w:t>
      </w:r>
      <w:r w:rsidRPr="00B12423">
        <w:rPr>
          <w:sz w:val="16"/>
        </w:rPr>
        <w:t xml:space="preserve">: their lives are terribly altered. </w:t>
      </w:r>
      <w:r w:rsidRPr="00B12423">
        <w:rPr>
          <w:rStyle w:val="StyleUnderline"/>
          <w:highlight w:val="green"/>
        </w:rPr>
        <w:t>They are facing a daily assault on their identities</w:t>
      </w:r>
      <w:r w:rsidRPr="00B12423">
        <w:rPr>
          <w:rStyle w:val="StyleUnderline"/>
        </w:rPr>
        <w:t>,</w:t>
      </w:r>
      <w:r w:rsidRPr="00B12423">
        <w:rPr>
          <w:sz w:val="16"/>
        </w:rPr>
        <w:t xml:space="preserve"> their families, </w:t>
      </w:r>
      <w:r w:rsidRPr="00B12423">
        <w:rPr>
          <w:rStyle w:val="StyleUnderline"/>
        </w:rPr>
        <w:t>their futures</w:t>
      </w:r>
      <w:r w:rsidRPr="00B12423">
        <w:rPr>
          <w:sz w:val="16"/>
        </w:rPr>
        <w:t xml:space="preserve">, and their </w:t>
      </w:r>
      <w:r w:rsidRPr="00B12423">
        <w:rPr>
          <w:rStyle w:val="StyleUnderline"/>
        </w:rPr>
        <w:t>sense of</w:t>
      </w:r>
      <w:r>
        <w:rPr>
          <w:rStyle w:val="StyleUnderline"/>
        </w:rPr>
        <w:t xml:space="preserve"> </w:t>
      </w:r>
      <w:r w:rsidRPr="00B12423">
        <w:rPr>
          <w:rStyle w:val="StyleUnderline"/>
        </w:rPr>
        <w:t>safety</w:t>
      </w:r>
      <w:r w:rsidRPr="00B12423">
        <w:rPr>
          <w:sz w:val="16"/>
        </w:rPr>
        <w:t xml:space="preserve">—and I am </w:t>
      </w:r>
      <w:r w:rsidRPr="00B12423">
        <w:rPr>
          <w:rStyle w:val="StyleUnderline"/>
        </w:rPr>
        <w:t>not comfortable demanding that</w:t>
      </w:r>
      <w:r>
        <w:rPr>
          <w:rStyle w:val="StyleUnderline"/>
        </w:rPr>
        <w:t xml:space="preserve"> </w:t>
      </w:r>
      <w:r w:rsidRPr="00B12423">
        <w:rPr>
          <w:rStyle w:val="StyleUnderline"/>
        </w:rPr>
        <w:t>these</w:t>
      </w:r>
      <w:r>
        <w:rPr>
          <w:rStyle w:val="StyleUnderline"/>
        </w:rPr>
        <w:t xml:space="preserve"> </w:t>
      </w:r>
      <w:r w:rsidRPr="00B12423">
        <w:rPr>
          <w:rStyle w:val="StyleUnderline"/>
        </w:rPr>
        <w:t>folks step</w:t>
      </w:r>
      <w:r>
        <w:rPr>
          <w:rStyle w:val="StyleUnderline"/>
        </w:rPr>
        <w:t xml:space="preserve"> </w:t>
      </w:r>
      <w:r w:rsidRPr="00B12423">
        <w:rPr>
          <w:rStyle w:val="StyleUnderline"/>
        </w:rPr>
        <w:t>into the line of fire</w:t>
      </w:r>
      <w:r w:rsidRPr="00B12423">
        <w:rPr>
          <w:sz w:val="16"/>
        </w:rPr>
        <w:t xml:space="preserve"> in the name of cooperation with the bullies. It feels irresponsible. For many, </w:t>
      </w:r>
      <w:r w:rsidRPr="00B12423">
        <w:rPr>
          <w:rStyle w:val="StyleUnderline"/>
          <w:highlight w:val="green"/>
        </w:rPr>
        <w:t>the echo chamber can be a much-needed place of protection and safety</w:t>
      </w:r>
      <w:r w:rsidRPr="00B12423">
        <w:rPr>
          <w:rStyle w:val="StyleUnderline"/>
        </w:rPr>
        <w:t>; a place where their pain is acknowledged, their opinions are valued,</w:t>
      </w:r>
      <w:r>
        <w:rPr>
          <w:rStyle w:val="StyleUnderline"/>
        </w:rPr>
        <w:t xml:space="preserve"> </w:t>
      </w:r>
      <w:r w:rsidRPr="00B12423">
        <w:rPr>
          <w:rStyle w:val="StyleUnderline"/>
        </w:rPr>
        <w:t xml:space="preserve">their voices are heard, </w:t>
      </w:r>
      <w:proofErr w:type="gramStart"/>
      <w:r w:rsidRPr="00B12423">
        <w:rPr>
          <w:rStyle w:val="StyleUnderline"/>
        </w:rPr>
        <w:t>their</w:t>
      </w:r>
      <w:proofErr w:type="gramEnd"/>
      <w:r w:rsidRPr="00B12423">
        <w:rPr>
          <w:rStyle w:val="StyleUnderline"/>
        </w:rPr>
        <w:t xml:space="preserve"> inherent worth</w:t>
      </w:r>
      <w:r>
        <w:rPr>
          <w:rStyle w:val="StyleUnderline"/>
        </w:rPr>
        <w:t xml:space="preserve"> </w:t>
      </w:r>
      <w:r w:rsidRPr="00B12423">
        <w:rPr>
          <w:rStyle w:val="StyleUnderline"/>
        </w:rPr>
        <w:t>is recognized.</w:t>
      </w:r>
      <w:r w:rsidRPr="00B12423">
        <w:rPr>
          <w:sz w:val="16"/>
        </w:rPr>
        <w:t xml:space="preserve"> It can be a place where they find solidarity and affinity. Why would I or anyone else demand that they step out of this and be exposed to the poisonous venom of extremists and trolls, who in essence sanctioned their present suffering with their vote? That’s a really big ask. Like many people, I’ve disconnected with friends, family members, and co-workers in the aftermath of the election—not because I can’t bear disagreement, but because I will not tolerate unrepentant racism, homophobia, bigotry, or misogyny. The “echo chamber” that may be naturally forming isn’t designed to stop conversation, but to eliminate unnecessary exposure to vile things. (If someone comes and defecates on your front porch, you’re going to clean it up and you’re </w:t>
      </w:r>
      <w:proofErr w:type="gramStart"/>
      <w:r w:rsidRPr="00B12423">
        <w:rPr>
          <w:sz w:val="16"/>
        </w:rPr>
        <w:t>make</w:t>
      </w:r>
      <w:proofErr w:type="gramEnd"/>
      <w:r w:rsidRPr="00B12423">
        <w:rPr>
          <w:sz w:val="16"/>
        </w:rPr>
        <w:t xml:space="preserve"> sure they don’t “darken” your doorway again. We’d never feel the need to apologize for that.) For example, when someone is programmed by their preacher and </w:t>
      </w:r>
      <w:proofErr w:type="spellStart"/>
      <w:r w:rsidRPr="00B12423">
        <w:rPr>
          <w:sz w:val="16"/>
        </w:rPr>
        <w:t>FoxNews</w:t>
      </w:r>
      <w:proofErr w:type="spellEnd"/>
      <w:r w:rsidRPr="00B12423">
        <w:rPr>
          <w:sz w:val="16"/>
        </w:rPr>
        <w:t xml:space="preserve"> to make Muslim refugees all into would-be terrorists and their default response in discussing them is ugly slurs and lazy stereotypes, I often need to step away. </w:t>
      </w:r>
      <w:r w:rsidRPr="00B12423">
        <w:rPr>
          <w:rStyle w:val="StyleUnderline"/>
        </w:rPr>
        <w:t>It’s very</w:t>
      </w:r>
      <w:r>
        <w:rPr>
          <w:rStyle w:val="StyleUnderline"/>
        </w:rPr>
        <w:t xml:space="preserve"> </w:t>
      </w:r>
      <w:r w:rsidRPr="00B12423">
        <w:rPr>
          <w:rStyle w:val="StyleUnderline"/>
        </w:rPr>
        <w:t>difficult to work with blind hatred</w:t>
      </w:r>
      <w:r>
        <w:rPr>
          <w:rStyle w:val="StyleUnderline"/>
        </w:rPr>
        <w:t xml:space="preserve"> </w:t>
      </w:r>
      <w:r w:rsidRPr="00B12423">
        <w:rPr>
          <w:rStyle w:val="StyleUnderline"/>
        </w:rPr>
        <w:t>that refuses to be informed by the truth, as gently and thoughtfully</w:t>
      </w:r>
      <w:r>
        <w:rPr>
          <w:rStyle w:val="StyleUnderline"/>
        </w:rPr>
        <w:t xml:space="preserve"> </w:t>
      </w:r>
      <w:r w:rsidRPr="00B12423">
        <w:rPr>
          <w:rStyle w:val="StyleUnderline"/>
        </w:rPr>
        <w:t>as it might be</w:t>
      </w:r>
      <w:r>
        <w:rPr>
          <w:rStyle w:val="StyleUnderline"/>
        </w:rPr>
        <w:t xml:space="preserve"> </w:t>
      </w:r>
      <w:r w:rsidRPr="00B12423">
        <w:rPr>
          <w:rStyle w:val="StyleUnderline"/>
        </w:rPr>
        <w:t>delivered</w:t>
      </w:r>
      <w:r w:rsidRPr="00B12423">
        <w:rPr>
          <w:sz w:val="16"/>
        </w:rPr>
        <w:t xml:space="preserve">. And the thing is, in many ways </w:t>
      </w:r>
      <w:r w:rsidRPr="00A32ACD">
        <w:rPr>
          <w:rStyle w:val="StyleUnderline"/>
          <w:highlight w:val="green"/>
        </w:rPr>
        <w:t>the echo chamber can still be big enough for</w:t>
      </w:r>
      <w:r w:rsidRPr="00B12423">
        <w:rPr>
          <w:rStyle w:val="StyleUnderline"/>
        </w:rPr>
        <w:t xml:space="preserve"> a majority of </w:t>
      </w:r>
      <w:r w:rsidRPr="00A32ACD">
        <w:rPr>
          <w:rStyle w:val="StyleUnderline"/>
          <w:highlight w:val="green"/>
        </w:rPr>
        <w:t>us to renovate the country in meaningful ways</w:t>
      </w:r>
      <w:r w:rsidRPr="00B12423">
        <w:rPr>
          <w:sz w:val="16"/>
        </w:rPr>
        <w:t xml:space="preserve">. With tens of millions of like-hearted people, </w:t>
      </w:r>
      <w:r w:rsidRPr="00B12423">
        <w:rPr>
          <w:rStyle w:val="StyleUnderline"/>
        </w:rPr>
        <w:t>we can do beautiful, life-saving, planet-altering work together and not have to be exposed to</w:t>
      </w:r>
      <w:r>
        <w:rPr>
          <w:rStyle w:val="StyleUnderline"/>
        </w:rPr>
        <w:t xml:space="preserve"> </w:t>
      </w:r>
      <w:r w:rsidRPr="00B12423">
        <w:rPr>
          <w:rStyle w:val="StyleUnderline"/>
        </w:rPr>
        <w:t>behavior that dehumanizes us or</w:t>
      </w:r>
      <w:r>
        <w:rPr>
          <w:rStyle w:val="StyleUnderline"/>
        </w:rPr>
        <w:t xml:space="preserve"> </w:t>
      </w:r>
      <w:r w:rsidRPr="00B12423">
        <w:rPr>
          <w:rStyle w:val="StyleUnderline"/>
        </w:rPr>
        <w:t>anyone else.</w:t>
      </w:r>
      <w:r>
        <w:rPr>
          <w:rStyle w:val="StyleUnderline"/>
        </w:rPr>
        <w:t xml:space="preserve"> </w:t>
      </w:r>
      <w:r w:rsidRPr="00B12423">
        <w:rPr>
          <w:rStyle w:val="StyleUnderline"/>
        </w:rPr>
        <w:t>We can use our shared influence to push back against all that feels so wrong in the world.</w:t>
      </w:r>
      <w:r>
        <w:rPr>
          <w:rStyle w:val="StyleUnderline"/>
        </w:rPr>
        <w:t xml:space="preserve"> </w:t>
      </w:r>
      <w:r w:rsidRPr="00B12423">
        <w:rPr>
          <w:rStyle w:val="StyleUnderline"/>
        </w:rPr>
        <w:t>We can shape policy and create</w:t>
      </w:r>
      <w:r>
        <w:rPr>
          <w:rStyle w:val="StyleUnderline"/>
        </w:rPr>
        <w:t xml:space="preserve"> </w:t>
      </w:r>
      <w:r w:rsidRPr="00B12423">
        <w:rPr>
          <w:rStyle w:val="StyleUnderline"/>
        </w:rPr>
        <w:t>positive change.</w:t>
      </w:r>
      <w:r>
        <w:rPr>
          <w:rStyle w:val="StyleUnderline"/>
        </w:rPr>
        <w:t xml:space="preserve"> </w:t>
      </w:r>
      <w:r w:rsidRPr="00B12423">
        <w:rPr>
          <w:sz w:val="16"/>
        </w:rPr>
        <w:t>So th</w:t>
      </w:r>
      <w:r w:rsidRPr="00B12423">
        <w:rPr>
          <w:rStyle w:val="StyleUnderline"/>
        </w:rPr>
        <w:t>e parameters of the echo chamber can be wide</w:t>
      </w:r>
      <w:r>
        <w:rPr>
          <w:rStyle w:val="StyleUnderline"/>
        </w:rPr>
        <w:t xml:space="preserve"> </w:t>
      </w:r>
      <w:r w:rsidRPr="00B12423">
        <w:rPr>
          <w:rStyle w:val="StyleUnderline"/>
        </w:rPr>
        <w:t>enough for</w:t>
      </w:r>
      <w:r>
        <w:rPr>
          <w:rStyle w:val="StyleUnderline"/>
        </w:rPr>
        <w:t xml:space="preserve"> </w:t>
      </w:r>
      <w:r w:rsidRPr="00B12423">
        <w:rPr>
          <w:rStyle w:val="StyleUnderline"/>
        </w:rPr>
        <w:t xml:space="preserve">diverse thought, but include </w:t>
      </w:r>
      <w:proofErr w:type="spellStart"/>
      <w:r w:rsidRPr="00B12423">
        <w:rPr>
          <w:rStyle w:val="StyleUnderline"/>
        </w:rPr>
        <w:t>nonnegotiables</w:t>
      </w:r>
      <w:proofErr w:type="spellEnd"/>
      <w:r w:rsidRPr="00B12423">
        <w:rPr>
          <w:rStyle w:val="StyleUnderline"/>
        </w:rPr>
        <w:t xml:space="preserve"> that demand respect for everyone gathered.</w:t>
      </w:r>
      <w:r>
        <w:rPr>
          <w:rStyle w:val="StyleUnderline"/>
        </w:rPr>
        <w:t xml:space="preserve"> </w:t>
      </w:r>
      <w:r w:rsidRPr="00B12423">
        <w:rPr>
          <w:sz w:val="16"/>
        </w:rPr>
        <w:t xml:space="preserve">The invitation to the table is predicated on guests fully acknowledging the value of those seated around it. Reaching to the vast, rational, level-headed middle and crafting compromise in areas of disagreement is always going to be the noble and best path, but </w:t>
      </w:r>
      <w:r w:rsidRPr="00B12423">
        <w:rPr>
          <w:rStyle w:val="StyleUnderline"/>
        </w:rPr>
        <w:t>at this</w:t>
      </w:r>
      <w:r>
        <w:rPr>
          <w:rStyle w:val="StyleUnderline"/>
        </w:rPr>
        <w:t xml:space="preserve"> </w:t>
      </w:r>
      <w:r w:rsidRPr="00B12423">
        <w:rPr>
          <w:rStyle w:val="StyleUnderline"/>
        </w:rPr>
        <w:t>moment in time staying in a smaller</w:t>
      </w:r>
      <w:r>
        <w:rPr>
          <w:rStyle w:val="StyleUnderline"/>
        </w:rPr>
        <w:t xml:space="preserve"> </w:t>
      </w:r>
      <w:r w:rsidRPr="00B12423">
        <w:rPr>
          <w:rStyle w:val="StyleUnderline"/>
        </w:rPr>
        <w:t>circle</w:t>
      </w:r>
      <w:r>
        <w:rPr>
          <w:rStyle w:val="StyleUnderline"/>
        </w:rPr>
        <w:t xml:space="preserve"> </w:t>
      </w:r>
      <w:r w:rsidRPr="00B12423">
        <w:rPr>
          <w:rStyle w:val="StyleUnderline"/>
        </w:rPr>
        <w:t>may</w:t>
      </w:r>
      <w:r>
        <w:rPr>
          <w:rStyle w:val="StyleUnderline"/>
        </w:rPr>
        <w:t xml:space="preserve"> </w:t>
      </w:r>
      <w:r w:rsidRPr="00B12423">
        <w:rPr>
          <w:rStyle w:val="StyleUnderline"/>
        </w:rPr>
        <w:t>ultimately be a form of self-preservation</w:t>
      </w:r>
      <w:r w:rsidRPr="00B12423">
        <w:rPr>
          <w:sz w:val="16"/>
        </w:rPr>
        <w:t xml:space="preserve">, shielding you from abuse and violence and indignity, and allowing you to find </w:t>
      </w:r>
      <w:r w:rsidRPr="00EA6236">
        <w:rPr>
          <w:sz w:val="16"/>
        </w:rPr>
        <w:t xml:space="preserve">encouragement. As a Women’s March attendee said to me, “I came here because needed to know that I’m not crazy.”) No, as a rule </w:t>
      </w:r>
      <w:r w:rsidRPr="00EA6236">
        <w:rPr>
          <w:rStyle w:val="StyleUnderline"/>
        </w:rPr>
        <w:t>the echo chamber</w:t>
      </w:r>
      <w:r w:rsidRPr="00EA6236">
        <w:rPr>
          <w:sz w:val="16"/>
        </w:rPr>
        <w:t xml:space="preserve"> isn’t a place to spend your life, but </w:t>
      </w:r>
      <w:r w:rsidRPr="00EA6236">
        <w:rPr>
          <w:rStyle w:val="StyleUnderline"/>
        </w:rPr>
        <w:t>as a temporary space to heal and rest and find some hope during really ugly days</w:t>
      </w:r>
      <w:r w:rsidRPr="00EA6236">
        <w:rPr>
          <w:sz w:val="16"/>
        </w:rPr>
        <w:t>, as a spot to begin creating something meaningful in response to these disheartening days—it might be just what you need.</w:t>
      </w:r>
    </w:p>
    <w:p w14:paraId="1A143B18" w14:textId="77777777" w:rsidR="00DC03BD" w:rsidRDefault="00A32ACD" w:rsidP="00A32ACD">
      <w:pPr>
        <w:pStyle w:val="Heading3"/>
      </w:pPr>
      <w:r>
        <w:t>**</w:t>
      </w:r>
      <w:proofErr w:type="spellStart"/>
      <w:r>
        <w:t>Adv</w:t>
      </w:r>
      <w:proofErr w:type="spellEnd"/>
      <w:r>
        <w:t xml:space="preserve"> 2- Talk**</w:t>
      </w:r>
    </w:p>
    <w:p w14:paraId="152BCB02" w14:textId="5B9E9ACA" w:rsidR="00A32ACD" w:rsidRDefault="00A32ACD" w:rsidP="00A32ACD">
      <w:pPr>
        <w:pStyle w:val="Heading3"/>
      </w:pPr>
      <w:r>
        <w:t xml:space="preserve">AT: </w:t>
      </w:r>
      <w:proofErr w:type="spellStart"/>
      <w:r>
        <w:t>Calleros</w:t>
      </w:r>
      <w:proofErr w:type="spellEnd"/>
      <w:r>
        <w:t xml:space="preserve"> 95- </w:t>
      </w:r>
      <w:proofErr w:type="spellStart"/>
      <w:r w:rsidR="00440E36">
        <w:t>CounterSpeech</w:t>
      </w:r>
      <w:proofErr w:type="spellEnd"/>
    </w:p>
    <w:p w14:paraId="0D417C2F" w14:textId="55649381" w:rsidR="00440E36" w:rsidRPr="0017040B" w:rsidRDefault="00440E36" w:rsidP="00440E36">
      <w:pPr>
        <w:pStyle w:val="Heading4"/>
        <w:rPr>
          <w:rFonts w:ascii="Times" w:hAnsi="Times"/>
        </w:rPr>
      </w:pPr>
      <w:r>
        <w:t xml:space="preserve">1. </w:t>
      </w:r>
      <w:r>
        <w:rPr>
          <w:rFonts w:ascii="Times" w:hAnsi="Times"/>
        </w:rPr>
        <w:t>T</w:t>
      </w:r>
      <w:r w:rsidRPr="0017040B">
        <w:rPr>
          <w:rFonts w:ascii="Times" w:hAnsi="Times"/>
        </w:rPr>
        <w:t>hey force the burden onto students and not every setting is as progressive as his examples- our evidence directly indicts theirs</w:t>
      </w:r>
    </w:p>
    <w:p w14:paraId="2445CEAC" w14:textId="77777777" w:rsidR="00440E36" w:rsidRPr="0017040B" w:rsidRDefault="00440E36" w:rsidP="00440E36">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JD 1993 “THE SPEECH WE HATE”: FIRST AMENDMENT TOTALISM, THE ACLU, AND THE PRINCIPLE OF DIALOGIC POLITICS”. 1996. Arizona State Law Journal. </w:t>
      </w:r>
      <w:hyperlink r:id="rId15" w:history="1">
        <w:r w:rsidRPr="0017040B">
          <w:rPr>
            <w:rStyle w:val="Style13ptBold"/>
            <w:rFonts w:ascii="Times" w:hAnsi="Times"/>
          </w:rPr>
          <w:t>http://ssrn.com/abstract=2094597</w:t>
        </w:r>
      </w:hyperlink>
      <w:r w:rsidRPr="0017040B">
        <w:rPr>
          <w:rStyle w:val="Style13ptBold"/>
          <w:rFonts w:ascii="Times" w:hAnsi="Times"/>
        </w:rPr>
        <w:t>. ] NB</w:t>
      </w:r>
    </w:p>
    <w:p w14:paraId="25166DC9" w14:textId="77777777" w:rsidR="00440E36" w:rsidRPr="0017040B" w:rsidRDefault="00440E36" w:rsidP="00440E36">
      <w:pPr>
        <w:rPr>
          <w:rFonts w:ascii="Times" w:hAnsi="Times"/>
          <w:sz w:val="16"/>
        </w:rPr>
      </w:pPr>
      <w:r w:rsidRPr="00DB69DF">
        <w:rPr>
          <w:rFonts w:ascii="Times" w:hAnsi="Times"/>
          <w:sz w:val="16"/>
        </w:rPr>
        <w:t xml:space="preserve">Nothing that we said in either of the two articles causes us to disagree with Professor </w:t>
      </w:r>
      <w:proofErr w:type="spellStart"/>
      <w:r w:rsidRPr="00DB69DF">
        <w:rPr>
          <w:rFonts w:ascii="Times" w:hAnsi="Times"/>
          <w:sz w:val="16"/>
        </w:rPr>
        <w:t>Calleros</w:t>
      </w:r>
      <w:proofErr w:type="spellEnd"/>
      <w:r w:rsidRPr="00DB69DF">
        <w:rPr>
          <w:rFonts w:ascii="Times" w:hAnsi="Times"/>
          <w:sz w:val="16"/>
        </w:rPr>
        <w:t xml:space="preserve">. Talking back sometimes works. We would just note two reservations. The </w:t>
      </w:r>
      <w:r w:rsidRPr="00DB69DF">
        <w:rPr>
          <w:rStyle w:val="StyleUnderline"/>
          <w:rFonts w:ascii="Times" w:hAnsi="Times"/>
        </w:rPr>
        <w:t>first</w:t>
      </w:r>
      <w:r w:rsidRPr="00DB69DF">
        <w:rPr>
          <w:rFonts w:ascii="Times" w:hAnsi="Times"/>
          <w:sz w:val="16"/>
        </w:rPr>
        <w:t xml:space="preserve"> is that the </w:t>
      </w:r>
      <w:r w:rsidRPr="00DB69DF">
        <w:rPr>
          <w:rStyle w:val="StyleUnderline"/>
          <w:rFonts w:ascii="Times" w:hAnsi="Times"/>
          <w:highlight w:val="green"/>
        </w:rPr>
        <w:t xml:space="preserve">talking back </w:t>
      </w:r>
      <w:r w:rsidRPr="00DB69DF">
        <w:rPr>
          <w:rStyle w:val="StyleUnderline"/>
          <w:rFonts w:ascii="Times" w:hAnsi="Times"/>
        </w:rPr>
        <w:t xml:space="preserve">solution </w:t>
      </w:r>
      <w:r w:rsidRPr="00DB69DF">
        <w:rPr>
          <w:rStyle w:val="StyleUnderline"/>
          <w:rFonts w:ascii="Times" w:hAnsi="Times"/>
          <w:highlight w:val="green"/>
        </w:rPr>
        <w:t>puts the onus on young minority</w:t>
      </w:r>
      <w:r w:rsidRPr="00DB69DF">
        <w:rPr>
          <w:rStyle w:val="StyleUnderline"/>
          <w:rFonts w:ascii="Times" w:hAnsi="Times"/>
        </w:rPr>
        <w:t xml:space="preserve"> </w:t>
      </w:r>
      <w:r w:rsidRPr="00DB69DF">
        <w:rPr>
          <w:rStyle w:val="StyleUnderline"/>
          <w:rFonts w:ascii="Times" w:hAnsi="Times"/>
          <w:highlight w:val="green"/>
        </w:rPr>
        <w:t>undergraduates</w:t>
      </w:r>
      <w:r w:rsidRPr="00DB69DF">
        <w:rPr>
          <w:rStyle w:val="StyleUnderline"/>
          <w:rFonts w:ascii="Times" w:hAnsi="Times"/>
        </w:rPr>
        <w:t xml:space="preserve"> to redress the harm of hate speech</w:t>
      </w:r>
      <w:r w:rsidRPr="00DB69DF">
        <w:rPr>
          <w:rFonts w:ascii="Times" w:hAnsi="Times"/>
          <w:sz w:val="16"/>
        </w:rPr>
        <w:t xml:space="preserve">. </w:t>
      </w:r>
      <w:r w:rsidRPr="00DB69DF">
        <w:rPr>
          <w:rStyle w:val="StyleUnderline"/>
          <w:rFonts w:ascii="Times" w:hAnsi="Times"/>
        </w:rPr>
        <w:t xml:space="preserve">This is a burden to them, one they must shoulder </w:t>
      </w:r>
      <w:r w:rsidRPr="00DB69DF">
        <w:rPr>
          <w:rStyle w:val="StyleUnderline"/>
          <w:rFonts w:ascii="Times" w:hAnsi="Times"/>
          <w:highlight w:val="green"/>
        </w:rPr>
        <w:t>in addition to getting</w:t>
      </w:r>
      <w:r w:rsidRPr="00DB69DF">
        <w:rPr>
          <w:rStyle w:val="StyleUnderline"/>
          <w:rFonts w:ascii="Times" w:hAnsi="Times"/>
        </w:rPr>
        <w:t xml:space="preserve"> their own </w:t>
      </w:r>
      <w:r w:rsidRPr="00DB69DF">
        <w:rPr>
          <w:rStyle w:val="StyleUnderline"/>
          <w:rFonts w:ascii="Times" w:hAnsi="Times"/>
          <w:highlight w:val="green"/>
        </w:rPr>
        <w:t>educations</w:t>
      </w:r>
      <w:r w:rsidRPr="00DB69DF">
        <w:rPr>
          <w:rFonts w:ascii="Times" w:hAnsi="Times"/>
          <w:sz w:val="16"/>
        </w:rPr>
        <w:t>. In other words</w:t>
      </w:r>
      <w:r w:rsidRPr="00DB69DF">
        <w:rPr>
          <w:rStyle w:val="StyleUnderline"/>
          <w:rFonts w:ascii="Times" w:hAnsi="Times"/>
        </w:rPr>
        <w:t>, in addition to educating themselves, they must educate the entire campus community</w:t>
      </w:r>
      <w:r w:rsidRPr="00DB69DF">
        <w:rPr>
          <w:rFonts w:ascii="Times" w:hAnsi="Times"/>
          <w:sz w:val="16"/>
        </w:rPr>
        <w:t xml:space="preserve">, and do so </w:t>
      </w:r>
      <w:r w:rsidRPr="00DB69DF">
        <w:rPr>
          <w:rStyle w:val="StyleUnderline"/>
          <w:rFonts w:ascii="Times" w:hAnsi="Times"/>
        </w:rPr>
        <w:t>every time a racial incident takes place.</w:t>
      </w:r>
      <w:r w:rsidRPr="00DB69DF">
        <w:rPr>
          <w:rFonts w:ascii="Times" w:hAnsi="Times"/>
          <w:sz w:val="16"/>
        </w:rPr>
        <w:t xml:space="preserve"> </w:t>
      </w:r>
      <w:r w:rsidRPr="00DB69DF">
        <w:rPr>
          <w:rStyle w:val="StyleUnderline"/>
          <w:rFonts w:ascii="Times" w:hAnsi="Times"/>
        </w:rPr>
        <w:t>Second</w:t>
      </w:r>
      <w:r w:rsidRPr="005D593A">
        <w:rPr>
          <w:rStyle w:val="StyleUnderline"/>
          <w:rFonts w:ascii="Times" w:hAnsi="Times"/>
        </w:rPr>
        <w:t xml:space="preserve">, it would be a serious mistake for Professor </w:t>
      </w:r>
      <w:proofErr w:type="spellStart"/>
      <w:r w:rsidRPr="005D593A">
        <w:rPr>
          <w:rStyle w:val="StyleUnderline"/>
          <w:rFonts w:ascii="Times" w:hAnsi="Times"/>
        </w:rPr>
        <w:t>Calleros</w:t>
      </w:r>
      <w:proofErr w:type="spellEnd"/>
      <w:r w:rsidRPr="005D593A">
        <w:rPr>
          <w:rStyle w:val="StyleUnderline"/>
          <w:rFonts w:ascii="Times" w:hAnsi="Times"/>
        </w:rPr>
        <w:t xml:space="preserve">' readers to generalize from his </w:t>
      </w:r>
      <w:r w:rsidRPr="005D593A">
        <w:rPr>
          <w:rFonts w:ascii="Times" w:hAnsi="Times"/>
          <w:sz w:val="16"/>
        </w:rPr>
        <w:t xml:space="preserve">sunny and optimistic </w:t>
      </w:r>
      <w:r w:rsidRPr="005D593A">
        <w:rPr>
          <w:rStyle w:val="StyleUnderline"/>
          <w:rFonts w:ascii="Times" w:hAnsi="Times"/>
        </w:rPr>
        <w:t>experience</w:t>
      </w:r>
      <w:r w:rsidRPr="00DB69DF">
        <w:rPr>
          <w:rFonts w:ascii="Times" w:hAnsi="Times"/>
          <w:sz w:val="16"/>
        </w:rPr>
        <w:t xml:space="preserve">. </w:t>
      </w:r>
      <w:r w:rsidRPr="00DB69DF">
        <w:rPr>
          <w:rStyle w:val="StyleUnderline"/>
          <w:rFonts w:ascii="Times" w:hAnsi="Times"/>
          <w:highlight w:val="green"/>
        </w:rPr>
        <w:t>Not every setting is as progressive</w:t>
      </w:r>
      <w:r w:rsidRPr="00DB69DF">
        <w:rPr>
          <w:rStyle w:val="StyleUnderline"/>
          <w:rFonts w:ascii="Times" w:hAnsi="Times"/>
        </w:rPr>
        <w:t xml:space="preserve">, </w:t>
      </w:r>
      <w:r w:rsidRPr="00DB69DF">
        <w:rPr>
          <w:rFonts w:ascii="Times" w:hAnsi="Times"/>
          <w:sz w:val="16"/>
        </w:rPr>
        <w:t xml:space="preserve">supportive, and loving </w:t>
      </w:r>
      <w:r w:rsidRPr="00DB69DF">
        <w:rPr>
          <w:rStyle w:val="StyleUnderline"/>
          <w:rFonts w:ascii="Times" w:hAnsi="Times"/>
          <w:highlight w:val="green"/>
        </w:rPr>
        <w:t xml:space="preserve">as A.S.U. and Stanford </w:t>
      </w:r>
      <w:r w:rsidRPr="005D593A">
        <w:rPr>
          <w:rFonts w:ascii="Times" w:hAnsi="Times"/>
          <w:sz w:val="16"/>
        </w:rPr>
        <w:t xml:space="preserve">University. </w:t>
      </w:r>
      <w:r w:rsidRPr="005D593A">
        <w:rPr>
          <w:rStyle w:val="StyleUnderline"/>
          <w:rFonts w:ascii="Times" w:hAnsi="Times"/>
        </w:rPr>
        <w:t>Some campuses do not enjoy a strong norm of civility or respect</w:t>
      </w:r>
      <w:r w:rsidRPr="005D593A">
        <w:rPr>
          <w:rFonts w:ascii="Times" w:hAnsi="Times"/>
          <w:sz w:val="16"/>
        </w:rPr>
        <w:t xml:space="preserve"> for people *1282 of color. And this i</w:t>
      </w:r>
      <w:r w:rsidRPr="00DB69DF">
        <w:rPr>
          <w:rFonts w:ascii="Times" w:hAnsi="Times"/>
          <w:sz w:val="16"/>
        </w:rPr>
        <w:t xml:space="preserve">s certainly true of hundreds of </w:t>
      </w:r>
      <w:proofErr w:type="spellStart"/>
      <w:r w:rsidRPr="00DB69DF">
        <w:rPr>
          <w:rFonts w:ascii="Times" w:hAnsi="Times"/>
          <w:sz w:val="16"/>
        </w:rPr>
        <w:t>noneducational</w:t>
      </w:r>
      <w:proofErr w:type="spellEnd"/>
      <w:r w:rsidRPr="00DB69DF">
        <w:rPr>
          <w:rFonts w:ascii="Times" w:hAnsi="Times"/>
          <w:sz w:val="16"/>
        </w:rPr>
        <w:t xml:space="preserve"> institutions, such as the military, fraternities, and certain sport teams. And it is even </w:t>
      </w:r>
      <w:proofErr w:type="gramStart"/>
      <w:r w:rsidRPr="00DB69DF">
        <w:rPr>
          <w:rFonts w:ascii="Times" w:hAnsi="Times"/>
          <w:sz w:val="16"/>
        </w:rPr>
        <w:t>more true</w:t>
      </w:r>
      <w:proofErr w:type="gramEnd"/>
      <w:r w:rsidRPr="00DB69DF">
        <w:rPr>
          <w:rFonts w:ascii="Times" w:hAnsi="Times"/>
          <w:sz w:val="16"/>
        </w:rPr>
        <w:t xml:space="preserve"> of the many ugly street encounters minorities suffer daily. In many of these settings, </w:t>
      </w:r>
      <w:r w:rsidRPr="00DB69DF">
        <w:rPr>
          <w:rStyle w:val="StyleUnderline"/>
          <w:rFonts w:ascii="Times" w:hAnsi="Times"/>
        </w:rPr>
        <w:t>talking back is not an option</w:t>
      </w:r>
      <w:r w:rsidRPr="00DB69DF">
        <w:rPr>
          <w:rFonts w:ascii="Times" w:hAnsi="Times"/>
          <w:sz w:val="16"/>
        </w:rPr>
        <w:t xml:space="preserve">. In others, it </w:t>
      </w:r>
      <w:r w:rsidRPr="00DB69DF">
        <w:rPr>
          <w:rStyle w:val="StyleUnderline"/>
          <w:rFonts w:ascii="Times" w:hAnsi="Times"/>
        </w:rPr>
        <w:t>would be foolhardy, because of the imbalance of power</w:t>
      </w:r>
      <w:r w:rsidRPr="00DB69DF">
        <w:rPr>
          <w:rFonts w:ascii="Times" w:hAnsi="Times"/>
          <w:sz w:val="16"/>
        </w:rPr>
        <w:t xml:space="preserve">. </w:t>
      </w:r>
      <w:r w:rsidRPr="00DB69DF">
        <w:rPr>
          <w:rStyle w:val="Emphasis"/>
          <w:rFonts w:ascii="Times" w:hAnsi="Times"/>
          <w:highlight w:val="green"/>
        </w:rPr>
        <w:t>Ivory tower academics must be careful of generalizing</w:t>
      </w:r>
      <w:r w:rsidRPr="00DB69DF">
        <w:rPr>
          <w:rStyle w:val="Emphasis"/>
          <w:rFonts w:ascii="Times" w:hAnsi="Times"/>
        </w:rPr>
        <w:t xml:space="preserve"> from one or two experiences in which speech-their favorite mechanism-seemingly has worked.</w:t>
      </w:r>
      <w:r w:rsidRPr="00DB69DF">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w:t>
      </w:r>
      <w:proofErr w:type="spellStart"/>
      <w:r w:rsidRPr="00DB69DF">
        <w:rPr>
          <w:rFonts w:ascii="Times" w:hAnsi="Times"/>
          <w:sz w:val="16"/>
        </w:rPr>
        <w:t>Calleros</w:t>
      </w:r>
      <w:proofErr w:type="spellEnd"/>
      <w:r w:rsidRPr="00DB69DF">
        <w:rPr>
          <w:rFonts w:ascii="Times" w:hAnsi="Times"/>
          <w:sz w:val="16"/>
        </w:rPr>
        <w:t>'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r w:rsidRPr="0017040B">
        <w:rPr>
          <w:rFonts w:ascii="Times" w:hAnsi="Times"/>
          <w:sz w:val="16"/>
        </w:rPr>
        <w:t xml:space="preserve"> </w:t>
      </w:r>
    </w:p>
    <w:p w14:paraId="5AD07E0E" w14:textId="5FDE702A" w:rsidR="00440E36" w:rsidRPr="00EB5A94" w:rsidRDefault="00440E36" w:rsidP="00440E36">
      <w:pPr>
        <w:pStyle w:val="Heading4"/>
      </w:pPr>
      <w:r>
        <w:t>2.</w:t>
      </w:r>
      <w:r w:rsidRPr="00440E36">
        <w:t xml:space="preserve"> </w:t>
      </w:r>
      <w:proofErr w:type="spellStart"/>
      <w:r>
        <w:t>Counterspeech</w:t>
      </w:r>
      <w:proofErr w:type="spellEnd"/>
      <w:r>
        <w:t xml:space="preserve"> fails – empirics and people can’t be counted on</w:t>
      </w:r>
    </w:p>
    <w:p w14:paraId="0B80C18C" w14:textId="77777777" w:rsidR="00440E36" w:rsidRPr="00EB5A94" w:rsidRDefault="00440E36" w:rsidP="00440E36">
      <w:pPr>
        <w:rPr>
          <w:rStyle w:val="Style13ptBold"/>
        </w:rPr>
      </w:pPr>
      <w:proofErr w:type="spellStart"/>
      <w:r w:rsidRPr="00144FDA">
        <w:rPr>
          <w:b/>
        </w:rPr>
        <w:t>Maitri</w:t>
      </w:r>
      <w:proofErr w:type="spellEnd"/>
      <w:r w:rsidRPr="00144FDA">
        <w:rPr>
          <w:b/>
        </w:rPr>
        <w:t xml:space="preserve"> and </w:t>
      </w:r>
      <w:proofErr w:type="spellStart"/>
      <w:r w:rsidRPr="00144FDA">
        <w:rPr>
          <w:b/>
        </w:rPr>
        <w:t>Mcgowan</w:t>
      </w:r>
      <w:proofErr w:type="spellEnd"/>
      <w:r w:rsidRPr="00144FDA">
        <w:rPr>
          <w:b/>
        </w:rPr>
        <w:t xml:space="preserve"> ’12</w:t>
      </w:r>
      <w:r w:rsidRPr="00EB5A94">
        <w:rPr>
          <w:rStyle w:val="Style13ptBold"/>
        </w:rPr>
        <w:t xml:space="preserve"> (</w:t>
      </w:r>
      <w:proofErr w:type="spellStart"/>
      <w:r w:rsidRPr="00EB5A94">
        <w:rPr>
          <w:rStyle w:val="Style13ptBold"/>
        </w:rPr>
        <w:t>Ishani</w:t>
      </w:r>
      <w:proofErr w:type="spellEnd"/>
      <w:r w:rsidRPr="00EB5A94">
        <w:rPr>
          <w:rStyle w:val="Style13ptBold"/>
        </w:rPr>
        <w:t xml:space="preserve"> </w:t>
      </w:r>
      <w:proofErr w:type="spellStart"/>
      <w:r w:rsidRPr="00EB5A94">
        <w:rPr>
          <w:rStyle w:val="Style13ptBold"/>
        </w:rPr>
        <w:t>Maitra</w:t>
      </w:r>
      <w:proofErr w:type="spellEnd"/>
      <w:r w:rsidRPr="00EB5A94">
        <w:rPr>
          <w:rStyle w:val="Style13ptBold"/>
        </w:rPr>
        <w:t xml:space="preserve"> is Assistant Professor of Philosophy and Women's and Gender Studies at Rutgers University. language, feminist philosophy, and philosophy of law. Mary Kate McGowan is Professor of Philosophy at Wellesley College. She received her PhD from Princeton. She works in metaphysics, philosophy of language, feminism, and philosophy of law. September 2012. “Speech and Harm: Controversies Over Free Speech” </w:t>
      </w:r>
      <w:hyperlink r:id="rId16" w:anchor="v=onepage&amp;q=counter%20speech%20%2B%20ineffective&amp;f=false" w:history="1">
        <w:r w:rsidRPr="00EB5A94">
          <w:rPr>
            <w:rStyle w:val="Style13ptBold"/>
          </w:rPr>
          <w:t>https://books.google.com/books?id=QHjC6lhVROAC&amp;pg=PA144&amp;lpg=PA144&amp;dq=counter+speech+%2B+ineffective&amp;source=bl&amp;ots=HhzA2FzR5I&amp;sig=x_PyzgR-xS8_m6xikBpTkiD-EOg&amp;hl=en&amp;sa=X&amp;ved=0ahUKEwi9wLLb-ofTAhUEsVQKHeoyAGEQ6AEIUTAJ#v=onepage&amp;q=counter%20speech%20%2B%20ineffective&amp;f=false</w:t>
        </w:r>
      </w:hyperlink>
      <w:r w:rsidRPr="00EB5A94">
        <w:rPr>
          <w:rStyle w:val="Style13ptBold"/>
        </w:rPr>
        <w:t xml:space="preserve"> | SP</w:t>
      </w:r>
    </w:p>
    <w:p w14:paraId="658DBEE5" w14:textId="77777777" w:rsidR="00440E36" w:rsidRPr="00144FDA" w:rsidRDefault="00440E36" w:rsidP="00440E36">
      <w:pPr>
        <w:rPr>
          <w:sz w:val="16"/>
        </w:rPr>
      </w:pPr>
      <w:r w:rsidRPr="00144FDA">
        <w:rPr>
          <w:sz w:val="16"/>
        </w:rPr>
        <w:t xml:space="preserve">Finally, </w:t>
      </w:r>
      <w:r w:rsidRPr="00B86920">
        <w:rPr>
          <w:rStyle w:val="StyleUnderline"/>
        </w:rPr>
        <w:t>one might be resistant to new legislation exactly because one does not believe</w:t>
      </w:r>
      <w:r w:rsidRPr="00144FDA">
        <w:rPr>
          <w:sz w:val="16"/>
        </w:rPr>
        <w:t xml:space="preserve"> that </w:t>
      </w:r>
      <w:r w:rsidRPr="00B86920">
        <w:rPr>
          <w:rStyle w:val="StyleUnderline"/>
        </w:rPr>
        <w:t xml:space="preserve">the proper remedy for </w:t>
      </w:r>
      <w:proofErr w:type="spellStart"/>
      <w:r w:rsidRPr="00B86920">
        <w:rPr>
          <w:rStyle w:val="StyleUnderline"/>
        </w:rPr>
        <w:t>harmﬁll</w:t>
      </w:r>
      <w:proofErr w:type="spellEnd"/>
      <w:r w:rsidRPr="00B86920">
        <w:rPr>
          <w:rStyle w:val="StyleUnderline"/>
        </w:rPr>
        <w:t xml:space="preserve"> speech lies with the law</w:t>
      </w:r>
      <w:r w:rsidRPr="00144FDA">
        <w:rPr>
          <w:sz w:val="16"/>
        </w:rPr>
        <w:t xml:space="preserve">. </w:t>
      </w:r>
      <w:r w:rsidRPr="00B86920">
        <w:rPr>
          <w:rStyle w:val="StyleUnderline"/>
        </w:rPr>
        <w:t>Many</w:t>
      </w:r>
      <w:r w:rsidRPr="00144FDA">
        <w:rPr>
          <w:sz w:val="16"/>
        </w:rPr>
        <w:t xml:space="preserve">, for example, </w:t>
      </w:r>
      <w:r w:rsidRPr="00B86920">
        <w:rPr>
          <w:rStyle w:val="StyleUnderline"/>
        </w:rPr>
        <w:t>believe that counter-speech is the proper remedy</w:t>
      </w:r>
      <w:r w:rsidRPr="00144FDA">
        <w:rPr>
          <w:sz w:val="16"/>
        </w:rPr>
        <w:t xml:space="preserve">. </w:t>
      </w:r>
      <w:r w:rsidRPr="00B86920">
        <w:rPr>
          <w:rStyle w:val="StyleUnderline"/>
        </w:rPr>
        <w:t>There are several things to say in response</w:t>
      </w:r>
      <w:r w:rsidRPr="00144FDA">
        <w:rPr>
          <w:sz w:val="16"/>
        </w:rPr>
        <w:t xml:space="preserve"> to this. </w:t>
      </w:r>
      <w:r w:rsidRPr="00144FDA">
        <w:rPr>
          <w:rStyle w:val="StyleUnderline"/>
        </w:rPr>
        <w:t>First</w:t>
      </w:r>
      <w:r w:rsidRPr="00B86920">
        <w:rPr>
          <w:rStyle w:val="StyleUnderline"/>
        </w:rPr>
        <w:t>, it is n</w:t>
      </w:r>
      <w:r w:rsidRPr="005D593A">
        <w:rPr>
          <w:rStyle w:val="StyleUnderline"/>
        </w:rPr>
        <w:t>ot at all clear that more speech is the proper remedy for harmful speech</w:t>
      </w:r>
      <w:r w:rsidRPr="005D593A">
        <w:rPr>
          <w:sz w:val="16"/>
        </w:rPr>
        <w:t xml:space="preserve">. After all, </w:t>
      </w:r>
      <w:r w:rsidRPr="005D593A">
        <w:rPr>
          <w:rStyle w:val="StyleUnderline"/>
        </w:rPr>
        <w:t>one of the consequences</w:t>
      </w:r>
      <w:r w:rsidRPr="00144FDA">
        <w:rPr>
          <w:rStyle w:val="StyleUnderline"/>
        </w:rPr>
        <w:t xml:space="preserve"> of </w:t>
      </w:r>
      <w:r w:rsidRPr="00144FDA">
        <w:rPr>
          <w:rStyle w:val="StyleUnderline"/>
          <w:highlight w:val="green"/>
        </w:rPr>
        <w:t xml:space="preserve">harmful speech </w:t>
      </w:r>
      <w:r w:rsidRPr="00144FDA">
        <w:rPr>
          <w:rStyle w:val="StyleUnderline"/>
        </w:rPr>
        <w:t xml:space="preserve">is to </w:t>
      </w:r>
      <w:r w:rsidRPr="00144FDA">
        <w:rPr>
          <w:rStyle w:val="StyleUnderline"/>
          <w:highlight w:val="green"/>
        </w:rPr>
        <w:t>disable</w:t>
      </w:r>
      <w:r w:rsidRPr="00B86920">
        <w:rPr>
          <w:rStyle w:val="StyleUnderline"/>
        </w:rPr>
        <w:t xml:space="preserve"> the </w:t>
      </w:r>
      <w:r w:rsidRPr="00144FDA">
        <w:rPr>
          <w:rStyle w:val="StyleUnderline"/>
          <w:highlight w:val="green"/>
        </w:rPr>
        <w:t>speech of the addressee</w:t>
      </w:r>
      <w:r w:rsidRPr="00144FDA">
        <w:rPr>
          <w:sz w:val="16"/>
          <w:highlight w:val="green"/>
        </w:rPr>
        <w:t>.38</w:t>
      </w:r>
      <w:r w:rsidRPr="00144FDA">
        <w:rPr>
          <w:sz w:val="16"/>
        </w:rPr>
        <w:t xml:space="preserve"> </w:t>
      </w:r>
      <w:r w:rsidRPr="00144FDA">
        <w:rPr>
          <w:rStyle w:val="StyleUnderline"/>
        </w:rPr>
        <w:t>Furthermore</w:t>
      </w:r>
      <w:r w:rsidRPr="00B86920">
        <w:rPr>
          <w:rStyle w:val="StyleUnderline"/>
          <w:highlight w:val="yellow"/>
        </w:rPr>
        <w:t>,</w:t>
      </w:r>
      <w:r w:rsidRPr="00B86920">
        <w:rPr>
          <w:rStyle w:val="StyleUnderline"/>
        </w:rPr>
        <w:t xml:space="preserve"> the </w:t>
      </w:r>
      <w:r w:rsidRPr="00144FDA">
        <w:rPr>
          <w:rStyle w:val="StyleUnderline"/>
          <w:highlight w:val="green"/>
        </w:rPr>
        <w:t>empirical evidence demonstrates</w:t>
      </w:r>
      <w:r w:rsidRPr="00144FDA">
        <w:rPr>
          <w:sz w:val="16"/>
        </w:rPr>
        <w:t xml:space="preserve"> that </w:t>
      </w:r>
      <w:r w:rsidRPr="00B86920">
        <w:rPr>
          <w:rStyle w:val="StyleUnderline"/>
        </w:rPr>
        <w:t xml:space="preserve">such </w:t>
      </w:r>
      <w:r w:rsidRPr="00144FDA">
        <w:rPr>
          <w:rStyle w:val="StyleUnderline"/>
          <w:highlight w:val="green"/>
        </w:rPr>
        <w:t>counter-speech rarely</w:t>
      </w:r>
      <w:r w:rsidRPr="00144FDA">
        <w:rPr>
          <w:sz w:val="16"/>
        </w:rPr>
        <w:t xml:space="preserve">, in fact, </w:t>
      </w:r>
      <w:r w:rsidRPr="00144FDA">
        <w:rPr>
          <w:rStyle w:val="StyleUnderline"/>
          <w:highlight w:val="green"/>
        </w:rPr>
        <w:t>occurs and when it does it is ineffective</w:t>
      </w:r>
      <w:r w:rsidRPr="00144FDA">
        <w:rPr>
          <w:sz w:val="16"/>
          <w:highlight w:val="green"/>
        </w:rPr>
        <w:t>.</w:t>
      </w:r>
      <w:r w:rsidRPr="00144FDA">
        <w:rPr>
          <w:sz w:val="16"/>
        </w:rPr>
        <w:t xml:space="preserve">39 </w:t>
      </w:r>
      <w:r w:rsidRPr="00144FDA">
        <w:rPr>
          <w:rStyle w:val="StyleUnderline"/>
        </w:rPr>
        <w:t xml:space="preserve">Second, it seems obviously correct for the law to prohibit ‘Whites Only’ signs and other forms of verbal </w:t>
      </w:r>
      <w:proofErr w:type="spellStart"/>
      <w:r w:rsidRPr="00144FDA">
        <w:rPr>
          <w:rStyle w:val="StyleUnderline"/>
        </w:rPr>
        <w:t>discrimi</w:t>
      </w:r>
      <w:proofErr w:type="spellEnd"/>
      <w:r w:rsidRPr="00144FDA">
        <w:rPr>
          <w:rStyle w:val="StyleUnderline"/>
        </w:rPr>
        <w:t>- nation</w:t>
      </w:r>
      <w:r w:rsidRPr="00144FDA">
        <w:rPr>
          <w:sz w:val="16"/>
        </w:rPr>
        <w:t xml:space="preserve">. Moreover, </w:t>
      </w:r>
      <w:r w:rsidRPr="00144FDA">
        <w:rPr>
          <w:rStyle w:val="StyleUnderline"/>
        </w:rPr>
        <w:t xml:space="preserve">it seems </w:t>
      </w:r>
      <w:r w:rsidRPr="005D593A">
        <w:rPr>
          <w:rStyle w:val="StyleUnderline"/>
        </w:rPr>
        <w:t>plainly inadequate to expect counter-speech to remedy such verbal acts of discrimination.</w:t>
      </w:r>
      <w:r w:rsidRPr="005D593A">
        <w:rPr>
          <w:sz w:val="16"/>
        </w:rPr>
        <w:t xml:space="preserve"> </w:t>
      </w:r>
      <w:r w:rsidRPr="005D593A">
        <w:rPr>
          <w:rStyle w:val="StyleUnderline"/>
        </w:rPr>
        <w:t>Since we are he</w:t>
      </w:r>
      <w:r w:rsidRPr="00B86920">
        <w:rPr>
          <w:rStyle w:val="StyleUnderline"/>
        </w:rPr>
        <w:t xml:space="preserve">re targeting that subset of racist hate speech that does the same thing (as a ‘Whites Only’ sign), comparable legal treatment seems appropriate </w:t>
      </w:r>
      <w:r w:rsidRPr="00144FDA">
        <w:rPr>
          <w:sz w:val="16"/>
        </w:rPr>
        <w:t xml:space="preserve">(at least in the absence of a persuasive argument to the contrary). </w:t>
      </w:r>
      <w:r w:rsidRPr="00144FDA">
        <w:rPr>
          <w:rStyle w:val="StyleUnderline"/>
        </w:rPr>
        <w:t>Finally, in expecting counter—speech to remedy the harms of racist speech</w:t>
      </w:r>
      <w:r w:rsidRPr="00B86920">
        <w:rPr>
          <w:rStyle w:val="StyleUnderline"/>
        </w:rPr>
        <w:t xml:space="preserve">, </w:t>
      </w:r>
      <w:r w:rsidRPr="00144FDA">
        <w:rPr>
          <w:rStyle w:val="StyleUnderline"/>
          <w:highlight w:val="green"/>
        </w:rPr>
        <w:t>it seems naive to think</w:t>
      </w:r>
      <w:r w:rsidRPr="00B86920">
        <w:rPr>
          <w:rStyle w:val="StyleUnderline"/>
        </w:rPr>
        <w:t xml:space="preserve"> that </w:t>
      </w:r>
      <w:r w:rsidRPr="00144FDA">
        <w:rPr>
          <w:rStyle w:val="StyleUnderline"/>
          <w:highlight w:val="green"/>
        </w:rPr>
        <w:t>people can be counted on</w:t>
      </w:r>
      <w:r w:rsidRPr="00B86920">
        <w:rPr>
          <w:rStyle w:val="StyleUnderline"/>
          <w:highlight w:val="yellow"/>
        </w:rPr>
        <w:t xml:space="preserve"> </w:t>
      </w:r>
      <w:r w:rsidRPr="00144FDA">
        <w:rPr>
          <w:rStyle w:val="StyleUnderline"/>
        </w:rPr>
        <w:t>to do the right thing</w:t>
      </w:r>
      <w:r w:rsidRPr="00144FDA">
        <w:rPr>
          <w:sz w:val="16"/>
        </w:rPr>
        <w:t xml:space="preserve">. After all, all too often we don’t. </w:t>
      </w:r>
    </w:p>
    <w:p w14:paraId="4C17C38C" w14:textId="267A7C26" w:rsidR="00A32ACD" w:rsidRDefault="00440E36" w:rsidP="00440E36">
      <w:pPr>
        <w:pStyle w:val="Heading3"/>
      </w:pPr>
      <w:r>
        <w:t xml:space="preserve">AT: Herron 94—HS </w:t>
      </w:r>
      <w:r>
        <w:sym w:font="Wingdings" w:char="F0E0"/>
      </w:r>
      <w:r>
        <w:t xml:space="preserve"> Backlash</w:t>
      </w:r>
    </w:p>
    <w:p w14:paraId="7681D283" w14:textId="77777777" w:rsidR="00440E36" w:rsidRDefault="00440E36" w:rsidP="00440E36">
      <w:pPr>
        <w:pStyle w:val="Heading4"/>
      </w:pPr>
      <w:r>
        <w:t xml:space="preserve">1. They don’t have a legitimate empiric of when backlash occurred at a university that had speech codes, the card talks about how hate speakers won’t consider rehab- A. why would they have went to rehab in the first place if it’s in their culture, B. there is no evidence in the </w:t>
      </w:r>
      <w:proofErr w:type="spellStart"/>
      <w:r>
        <w:t>aff</w:t>
      </w:r>
      <w:proofErr w:type="spellEnd"/>
      <w:r>
        <w:t xml:space="preserve"> that solves rehab issues </w:t>
      </w:r>
    </w:p>
    <w:p w14:paraId="4F80F322" w14:textId="2739A598" w:rsidR="00440E36" w:rsidRDefault="00440E36" w:rsidP="00440E36">
      <w:pPr>
        <w:pStyle w:val="Heading4"/>
      </w:pPr>
      <w:r>
        <w:t xml:space="preserve">2. The impact of this </w:t>
      </w:r>
      <w:proofErr w:type="spellStart"/>
      <w:r>
        <w:t>arg</w:t>
      </w:r>
      <w:proofErr w:type="spellEnd"/>
      <w:r>
        <w:t xml:space="preserve"> is that we won’t be able to find racist movements and </w:t>
      </w:r>
      <w:proofErr w:type="spellStart"/>
      <w:r>
        <w:t>dispand</w:t>
      </w:r>
      <w:proofErr w:type="spellEnd"/>
      <w:r>
        <w:t xml:space="preserve"> them- but protests are already high right now- that’s HERI- which proves that we already know how to disband their movements</w:t>
      </w:r>
    </w:p>
    <w:p w14:paraId="69927F06" w14:textId="5AA770A1" w:rsidR="00440E36" w:rsidRDefault="00440E36" w:rsidP="00440E36">
      <w:pPr>
        <w:pStyle w:val="Heading3"/>
      </w:pPr>
      <w:r>
        <w:t xml:space="preserve">AT: </w:t>
      </w:r>
      <w:proofErr w:type="spellStart"/>
      <w:r>
        <w:t>Strossen</w:t>
      </w:r>
      <w:proofErr w:type="spellEnd"/>
      <w:r>
        <w:t xml:space="preserve"> 90- Censorship = Glory</w:t>
      </w:r>
    </w:p>
    <w:p w14:paraId="542E061D" w14:textId="77777777" w:rsidR="00440E36" w:rsidRPr="006B1E57" w:rsidRDefault="00440E36" w:rsidP="00440E36">
      <w:pPr>
        <w:pStyle w:val="Heading4"/>
        <w:rPr>
          <w:rFonts w:ascii="Times" w:hAnsi="Times"/>
        </w:rPr>
      </w:pPr>
      <w:r>
        <w:t xml:space="preserve">1. </w:t>
      </w:r>
      <w:r w:rsidRPr="006B1E57">
        <w:rPr>
          <w:rFonts w:ascii="Times" w:hAnsi="Times"/>
        </w:rPr>
        <w:t>No martyr effect – only one case in two decades of hate speech regulation in Australia</w:t>
      </w:r>
    </w:p>
    <w:p w14:paraId="04AD6B18" w14:textId="77777777" w:rsidR="00440E36" w:rsidRPr="00F344F9" w:rsidRDefault="00440E36" w:rsidP="00440E36">
      <w:proofErr w:type="spellStart"/>
      <w:r w:rsidRPr="00440E36">
        <w:rPr>
          <w:b/>
        </w:rPr>
        <w:t>Gelber</w:t>
      </w:r>
      <w:proofErr w:type="spellEnd"/>
      <w:r w:rsidRPr="00440E36">
        <w:rPr>
          <w:b/>
        </w:rPr>
        <w:t xml:space="preserve"> &amp; McNamara 15</w:t>
      </w:r>
      <w:r w:rsidRPr="00F344F9">
        <w:t xml:space="preserve"> </w:t>
      </w:r>
      <w:r w:rsidRPr="00F344F9">
        <w:rPr>
          <w:rStyle w:val="Style13ptBold"/>
        </w:rPr>
        <w:t xml:space="preserve">[Katharine </w:t>
      </w:r>
      <w:proofErr w:type="spellStart"/>
      <w:r w:rsidRPr="00F344F9">
        <w:rPr>
          <w:rStyle w:val="Style13ptBold"/>
        </w:rPr>
        <w:t>Gelber</w:t>
      </w:r>
      <w:proofErr w:type="spellEnd"/>
      <w:r w:rsidRPr="00F344F9">
        <w:rPr>
          <w:rStyle w:val="Style13ptBold"/>
        </w:rPr>
        <w:t xml:space="preserve"> (Professor of Politics and Public Policy at the University of </w:t>
      </w:r>
      <w:proofErr w:type="spellStart"/>
      <w:r w:rsidRPr="00F344F9">
        <w:rPr>
          <w:rStyle w:val="Style13ptBold"/>
        </w:rPr>
        <w:t>Queensland"The</w:t>
      </w:r>
      <w:proofErr w:type="spellEnd"/>
      <w:r w:rsidRPr="00F344F9">
        <w:rPr>
          <w:rStyle w:val="Style13ptBold"/>
        </w:rPr>
        <w:t xml:space="preserve"> Effects of Civil Hate Speech Laws: Lessons from Australia," Law &amp; Society Review, 2015]</w:t>
      </w:r>
      <w:r>
        <w:t xml:space="preserve"> </w:t>
      </w:r>
    </w:p>
    <w:p w14:paraId="0BF2220F" w14:textId="77777777" w:rsidR="00440E36" w:rsidRPr="00F344F9" w:rsidRDefault="00440E36" w:rsidP="00440E36">
      <w:pPr>
        <w:rPr>
          <w:rStyle w:val="StyleUnderline"/>
        </w:rPr>
      </w:pPr>
      <w:r w:rsidRPr="00F344F9">
        <w:rPr>
          <w:rStyle w:val="StyleUnderline"/>
          <w:rFonts w:ascii="Times" w:hAnsi="Times"/>
          <w:highlight w:val="green"/>
        </w:rPr>
        <w:t xml:space="preserve">No other case in over two decades of civil litigation has triggered </w:t>
      </w:r>
      <w:r w:rsidRPr="006B1E57">
        <w:rPr>
          <w:rStyle w:val="StyleUnderline"/>
          <w:rFonts w:ascii="Times" w:hAnsi="Times"/>
          <w:highlight w:val="green"/>
        </w:rPr>
        <w:t xml:space="preserve">a </w:t>
      </w:r>
      <w:r w:rsidRPr="006B1E57">
        <w:rPr>
          <w:rStyle w:val="StyleUnderline"/>
          <w:rFonts w:ascii="Times" w:hAnsi="Times"/>
        </w:rPr>
        <w:t xml:space="preserve">comparable </w:t>
      </w:r>
      <w:r w:rsidRPr="006B1E57">
        <w:rPr>
          <w:rStyle w:val="StyleUnderline"/>
          <w:rFonts w:ascii="Times" w:hAnsi="Times"/>
          <w:highlight w:val="green"/>
        </w:rPr>
        <w:t>martyr effect</w:t>
      </w:r>
      <w:r w:rsidRPr="00F344F9">
        <w:rPr>
          <w:rFonts w:ascii="Times" w:hAnsi="Times"/>
          <w:sz w:val="16"/>
        </w:rPr>
        <w:t xml:space="preserve">. Recalcitrant Holocaust denier Frederick </w:t>
      </w:r>
      <w:proofErr w:type="spellStart"/>
      <w:r w:rsidRPr="00F344F9">
        <w:rPr>
          <w:rFonts w:ascii="Times" w:hAnsi="Times"/>
          <w:sz w:val="16"/>
        </w:rPr>
        <w:t>Toben</w:t>
      </w:r>
      <w:proofErr w:type="spellEnd"/>
      <w:r w:rsidRPr="00F344F9">
        <w:rPr>
          <w:rFonts w:ascii="Times" w:hAnsi="Times"/>
          <w:sz w:val="16"/>
        </w:rPr>
        <w:t xml:space="preserve"> attempted to adopt a martyr position when he was found to have breached the same federal racial hatred law years earlier.39 His refusal to abide by orders of the Federal Court to remove Holocaust denial material from his Web site resulted in 24 contempt of court findings and, ultimately, a 3 month jail term for contempt of court (</w:t>
      </w:r>
      <w:proofErr w:type="spellStart"/>
      <w:r w:rsidRPr="00F344F9">
        <w:rPr>
          <w:rFonts w:ascii="Times" w:hAnsi="Times"/>
          <w:sz w:val="16"/>
        </w:rPr>
        <w:t>Akerman</w:t>
      </w:r>
      <w:proofErr w:type="spellEnd"/>
      <w:r w:rsidRPr="00F344F9">
        <w:rPr>
          <w:rFonts w:ascii="Times" w:hAnsi="Times"/>
          <w:sz w:val="16"/>
        </w:rPr>
        <w:t xml:space="preserve"> 2009). However, in public discourse this attempt served to consolidate his infamy and status as a </w:t>
      </w:r>
      <w:r w:rsidRPr="00F344F9">
        <w:rPr>
          <w:rStyle w:val="StyleUnderline"/>
        </w:rPr>
        <w:t>powerful illustration of precisely why hate speech laws were enacted in the first place</w:t>
      </w:r>
      <w:r w:rsidRPr="00F344F9">
        <w:rPr>
          <w:rFonts w:ascii="Times" w:hAnsi="Times"/>
          <w:sz w:val="16"/>
        </w:rPr>
        <w:t xml:space="preserve"> (Aston 2014; Richardson 2014). Two distinctive features of Australia’s hate speech laws are noteworthy here. First, given, that most transgressions of the law are addressed in </w:t>
      </w:r>
      <w:proofErr w:type="spellStart"/>
      <w:r w:rsidRPr="00F344F9">
        <w:rPr>
          <w:rFonts w:ascii="Times" w:hAnsi="Times"/>
          <w:sz w:val="16"/>
        </w:rPr>
        <w:t>confi</w:t>
      </w:r>
      <w:proofErr w:type="spellEnd"/>
      <w:r w:rsidRPr="00F344F9">
        <w:rPr>
          <w:rFonts w:ascii="Times" w:hAnsi="Times"/>
          <w:sz w:val="16"/>
        </w:rPr>
        <w:t xml:space="preserve">- </w:t>
      </w:r>
      <w:proofErr w:type="spellStart"/>
      <w:r w:rsidRPr="00F344F9">
        <w:rPr>
          <w:rFonts w:ascii="Times" w:hAnsi="Times"/>
          <w:sz w:val="16"/>
        </w:rPr>
        <w:t>dential</w:t>
      </w:r>
      <w:proofErr w:type="spellEnd"/>
      <w:r w:rsidRPr="00F344F9">
        <w:rPr>
          <w:rFonts w:ascii="Times" w:hAnsi="Times"/>
          <w:sz w:val="16"/>
        </w:rPr>
        <w:t xml:space="preserve"> conciliation, with less than 2 percent resulting in court or tribunal decisions that enter the public domain, </w:t>
      </w:r>
      <w:r w:rsidRPr="00F344F9">
        <w:rPr>
          <w:rStyle w:val="StyleUnderline"/>
          <w:highlight w:val="green"/>
        </w:rPr>
        <w:t>opportunities for martyrdom are rare.</w:t>
      </w:r>
      <w:r w:rsidRPr="00F344F9">
        <w:rPr>
          <w:rStyle w:val="StyleUnderline"/>
        </w:rPr>
        <w:t xml:space="preserve"> Second, </w:t>
      </w:r>
      <w:r w:rsidRPr="00F344F9">
        <w:rPr>
          <w:rStyle w:val="StyleUnderline"/>
          <w:highlight w:val="green"/>
        </w:rPr>
        <w:t xml:space="preserve">because the laws rely overwhelmingly on civil remedies, they tend not to produce </w:t>
      </w:r>
      <w:r w:rsidRPr="00F344F9">
        <w:rPr>
          <w:rStyle w:val="StyleUnderline"/>
        </w:rPr>
        <w:t xml:space="preserve">the </w:t>
      </w:r>
      <w:r w:rsidRPr="00F344F9">
        <w:rPr>
          <w:rStyle w:val="StyleUnderline"/>
          <w:highlight w:val="green"/>
        </w:rPr>
        <w:t xml:space="preserve">criminal sanctions on which the </w:t>
      </w:r>
      <w:r w:rsidRPr="00F344F9">
        <w:rPr>
          <w:rStyle w:val="StyleUnderline"/>
        </w:rPr>
        <w:t xml:space="preserve">claimed </w:t>
      </w:r>
      <w:r w:rsidRPr="00F344F9">
        <w:rPr>
          <w:rStyle w:val="StyleUnderline"/>
          <w:highlight w:val="green"/>
        </w:rPr>
        <w:t>martyr effect is based</w:t>
      </w:r>
      <w:r w:rsidRPr="00F344F9">
        <w:rPr>
          <w:rStyle w:val="StyleUnderline"/>
        </w:rPr>
        <w:t xml:space="preserve">. The Bolt controversy does not justify a general conclusion that hate speech laws necessarily produce a counterproductive martyr effect, as </w:t>
      </w:r>
      <w:r w:rsidRPr="00F344F9">
        <w:rPr>
          <w:rStyle w:val="StyleUnderline"/>
          <w:highlight w:val="green"/>
        </w:rPr>
        <w:t xml:space="preserve">it was an atypical event in </w:t>
      </w:r>
      <w:r w:rsidRPr="00F344F9">
        <w:rPr>
          <w:rStyle w:val="StyleUnderline"/>
        </w:rPr>
        <w:t xml:space="preserve">the history of civil </w:t>
      </w:r>
      <w:r w:rsidRPr="00F344F9">
        <w:rPr>
          <w:rStyle w:val="StyleUnderline"/>
          <w:highlight w:val="green"/>
        </w:rPr>
        <w:t xml:space="preserve">hate speech laws </w:t>
      </w:r>
      <w:r w:rsidRPr="00F344F9">
        <w:rPr>
          <w:rStyle w:val="StyleUnderline"/>
        </w:rPr>
        <w:t>in Australia.</w:t>
      </w:r>
    </w:p>
    <w:p w14:paraId="5186C7B5" w14:textId="6FEB9A1B" w:rsidR="00440E36" w:rsidRDefault="00440E36" w:rsidP="005D593A">
      <w:pPr>
        <w:pStyle w:val="Heading4"/>
      </w:pPr>
      <w:r>
        <w:t xml:space="preserve">2. </w:t>
      </w:r>
      <w:r w:rsidRPr="004333C2">
        <w:t xml:space="preserve">Cross apply </w:t>
      </w:r>
      <w:proofErr w:type="spellStart"/>
      <w:r w:rsidRPr="004333C2">
        <w:t>Parkeh</w:t>
      </w:r>
      <w:proofErr w:type="spellEnd"/>
      <w:r w:rsidRPr="004333C2">
        <w:t xml:space="preserve"> 12 –</w:t>
      </w:r>
      <w:r w:rsidRPr="001A6B2C">
        <w:t xml:space="preserve">the amount of hate speech goes down since most people don’t want to be associated with them </w:t>
      </w:r>
    </w:p>
    <w:p w14:paraId="447F1723" w14:textId="0D02A453" w:rsidR="00440E36" w:rsidRDefault="00440E36" w:rsidP="00973319">
      <w:pPr>
        <w:pStyle w:val="Heading4"/>
      </w:pPr>
      <w:r>
        <w:t xml:space="preserve">3. No impact- their evidence just says that </w:t>
      </w:r>
      <w:r w:rsidR="00973319">
        <w:t>they end up getting attention- not that it actually begins a movement</w:t>
      </w:r>
    </w:p>
    <w:p w14:paraId="74F5992F" w14:textId="77777777" w:rsidR="00973319" w:rsidRDefault="00973319" w:rsidP="00973319"/>
    <w:p w14:paraId="3966CE8F" w14:textId="335629D4" w:rsidR="00973319" w:rsidRDefault="00973319" w:rsidP="00973319">
      <w:pPr>
        <w:pStyle w:val="Heading3"/>
      </w:pPr>
      <w:r>
        <w:t xml:space="preserve">AT: </w:t>
      </w:r>
      <w:proofErr w:type="spellStart"/>
      <w:r>
        <w:t>Gelin</w:t>
      </w:r>
      <w:proofErr w:type="spellEnd"/>
      <w:r>
        <w:t xml:space="preserve"> 14- Spencer Martyr</w:t>
      </w:r>
    </w:p>
    <w:p w14:paraId="19F36F0E" w14:textId="77777777" w:rsidR="00973319" w:rsidRDefault="00973319" w:rsidP="00973319">
      <w:pPr>
        <w:pStyle w:val="Heading4"/>
      </w:pPr>
      <w:r>
        <w:t>1. The evidence doesn’t make a comparative claim in that they were not white nationalists or supporters of him before the incident. The evidence rather states that they were already supporters who just decided to show up at his rally</w:t>
      </w:r>
    </w:p>
    <w:p w14:paraId="380F0596" w14:textId="5443F3B4" w:rsidR="00973319" w:rsidRPr="00973319" w:rsidRDefault="00973319" w:rsidP="00973319">
      <w:pPr>
        <w:pStyle w:val="Heading4"/>
      </w:pPr>
      <w:r>
        <w:t>2. Speech codes were also effective in this instance in that they decreased the amount of people who showed up to his meeting,</w:t>
      </w:r>
    </w:p>
    <w:p w14:paraId="075F0F58" w14:textId="480468E2" w:rsidR="00973319" w:rsidRDefault="00973319" w:rsidP="00973319">
      <w:pPr>
        <w:pStyle w:val="Heading4"/>
      </w:pPr>
      <w:r>
        <w:t xml:space="preserve">3. </w:t>
      </w:r>
      <w:proofErr w:type="gramStart"/>
      <w:r>
        <w:t>the</w:t>
      </w:r>
      <w:proofErr w:type="gramEnd"/>
      <w:r>
        <w:t xml:space="preserve"> arrest and </w:t>
      </w:r>
      <w:proofErr w:type="spellStart"/>
      <w:r>
        <w:t>violatiosn</w:t>
      </w:r>
      <w:proofErr w:type="spellEnd"/>
      <w:r>
        <w:t xml:space="preserve"> were made in Hungary which may have different context that isn’t controlled for – don’t prefer it </w:t>
      </w:r>
    </w:p>
    <w:p w14:paraId="6C38949E" w14:textId="77777777" w:rsidR="00973319" w:rsidRDefault="00973319" w:rsidP="00973319"/>
    <w:p w14:paraId="125F1813" w14:textId="4683BF13" w:rsidR="00973319" w:rsidRDefault="00973319" w:rsidP="00973319">
      <w:pPr>
        <w:pStyle w:val="Heading3"/>
      </w:pPr>
      <w:r>
        <w:t>AT: Gates- Civil Protections</w:t>
      </w:r>
    </w:p>
    <w:p w14:paraId="2F4F68C7" w14:textId="77777777" w:rsidR="00973319" w:rsidRDefault="00973319" w:rsidP="00973319">
      <w:pPr>
        <w:pStyle w:val="Heading4"/>
      </w:pPr>
      <w:r>
        <w:t xml:space="preserve">1. No internal link- </w:t>
      </w:r>
      <w:proofErr w:type="gramStart"/>
      <w:r>
        <w:t>None</w:t>
      </w:r>
      <w:proofErr w:type="gramEnd"/>
      <w:r>
        <w:t xml:space="preserve"> of the evidence proves that the Skokie case from 79 has been able to generate free speech rights for minorities in the future- especially when their own uniqueness evidence in the </w:t>
      </w:r>
      <w:proofErr w:type="spellStart"/>
      <w:r>
        <w:t>aff</w:t>
      </w:r>
      <w:proofErr w:type="spellEnd"/>
      <w:r>
        <w:t xml:space="preserve"> indicates that codes consistently have hurt them</w:t>
      </w:r>
    </w:p>
    <w:p w14:paraId="1473587D" w14:textId="77777777" w:rsidR="00973319" w:rsidRPr="0017040B" w:rsidRDefault="00973319" w:rsidP="00973319">
      <w:pPr>
        <w:pStyle w:val="Heading4"/>
        <w:rPr>
          <w:rFonts w:ascii="Times" w:hAnsi="Times"/>
        </w:rPr>
      </w:pPr>
      <w:r>
        <w:t xml:space="preserve">2. </w:t>
      </w:r>
      <w:r w:rsidRPr="0017040B">
        <w:rPr>
          <w:rFonts w:ascii="Times" w:hAnsi="Times"/>
        </w:rPr>
        <w:t xml:space="preserve">Empirically denied- Free speech has not </w:t>
      </w:r>
      <w:r>
        <w:rPr>
          <w:rFonts w:ascii="Times" w:hAnsi="Times"/>
        </w:rPr>
        <w:t>served as a catalyst for change- empirics</w:t>
      </w:r>
    </w:p>
    <w:p w14:paraId="28165DBF" w14:textId="77777777" w:rsidR="00973319" w:rsidRPr="0017040B" w:rsidRDefault="00973319" w:rsidP="00973319">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w:t>
      </w:r>
      <w:proofErr w:type="gramStart"/>
      <w:r w:rsidRPr="0017040B">
        <w:rPr>
          <w:rStyle w:val="Style13ptBold"/>
          <w:rFonts w:ascii="Times" w:hAnsi="Times"/>
        </w:rPr>
        <w:t>Berkeley)and</w:t>
      </w:r>
      <w:proofErr w:type="gramEnd"/>
      <w:r w:rsidRPr="0017040B">
        <w:rPr>
          <w:rStyle w:val="Style13ptBold"/>
          <w:rFonts w:ascii="Times" w:hAnsi="Times"/>
        </w:rPr>
        <w:t xml:space="preserve"> David H. Yun (Member of Colorado Bar. JD 1993, University of Colorado), Pressure Valves and Bloodied Chickens: An Analysis of Paternalistic Objections to Hate Speech Regulation, 82 Cal. L. Rev. 871 (1994). Available at: </w:t>
      </w:r>
      <w:hyperlink r:id="rId17" w:history="1">
        <w:r w:rsidRPr="0017040B">
          <w:rPr>
            <w:rStyle w:val="Style13ptBold"/>
            <w:rFonts w:ascii="Times" w:hAnsi="Times"/>
          </w:rPr>
          <w:t>http://scholarship.law.berkeley.edu/californialawreview/vol82/iss4/5</w:t>
        </w:r>
      </w:hyperlink>
      <w:r w:rsidRPr="0017040B">
        <w:rPr>
          <w:rStyle w:val="Style13ptBold"/>
          <w:rFonts w:ascii="Times" w:hAnsi="Times"/>
        </w:rPr>
        <w:t>] NB</w:t>
      </w:r>
    </w:p>
    <w:p w14:paraId="7D1733E9" w14:textId="77777777" w:rsidR="00973319" w:rsidRPr="0017040B" w:rsidRDefault="00973319" w:rsidP="00973319">
      <w:pPr>
        <w:rPr>
          <w:rFonts w:ascii="Times" w:hAnsi="Times"/>
        </w:rPr>
      </w:pPr>
    </w:p>
    <w:p w14:paraId="7E2F7571" w14:textId="77777777" w:rsidR="00973319" w:rsidRPr="0017040B" w:rsidRDefault="00973319" w:rsidP="00973319">
      <w:pPr>
        <w:rPr>
          <w:rFonts w:ascii="Times" w:hAnsi="Times"/>
          <w:sz w:val="16"/>
        </w:rPr>
      </w:pPr>
      <w:r w:rsidRPr="00DB69DF">
        <w:rPr>
          <w:rFonts w:ascii="Times" w:hAnsi="Times"/>
          <w:sz w:val="16"/>
        </w:rPr>
        <w:t xml:space="preserve">Many </w:t>
      </w:r>
      <w:r w:rsidRPr="00DB69DF">
        <w:rPr>
          <w:rStyle w:val="StyleUnderline"/>
          <w:rFonts w:ascii="Times" w:hAnsi="Times"/>
        </w:rPr>
        <w:t xml:space="preserve">absolutists and </w:t>
      </w:r>
      <w:r w:rsidRPr="00DB69DF">
        <w:rPr>
          <w:rStyle w:val="StyleUnderline"/>
          <w:rFonts w:ascii="Times" w:hAnsi="Times"/>
          <w:highlight w:val="green"/>
        </w:rPr>
        <w:t>defenders</w:t>
      </w:r>
      <w:r w:rsidRPr="00DB69DF">
        <w:rPr>
          <w:rFonts w:ascii="Times" w:hAnsi="Times"/>
          <w:sz w:val="16"/>
        </w:rPr>
        <w:t xml:space="preserve"> of the First Amendment </w:t>
      </w:r>
      <w:r w:rsidRPr="00DB69DF">
        <w:rPr>
          <w:rStyle w:val="StyleUnderline"/>
          <w:rFonts w:ascii="Times" w:hAnsi="Times"/>
          <w:highlight w:val="green"/>
        </w:rPr>
        <w:t>urge that</w:t>
      </w:r>
      <w:r w:rsidRPr="00DB69DF">
        <w:rPr>
          <w:rStyle w:val="StyleUnderline"/>
          <w:rFonts w:ascii="Times" w:hAnsi="Times"/>
        </w:rPr>
        <w:t xml:space="preserve"> the </w:t>
      </w:r>
      <w:r w:rsidRPr="00DB69DF">
        <w:rPr>
          <w:rStyle w:val="StyleUnderline"/>
          <w:rFonts w:ascii="Times" w:hAnsi="Times"/>
          <w:highlight w:val="green"/>
        </w:rPr>
        <w:t>First Amendment</w:t>
      </w:r>
      <w:r w:rsidRPr="00DB69DF">
        <w:rPr>
          <w:rStyle w:val="StyleUnderline"/>
          <w:rFonts w:ascii="Times" w:hAnsi="Times"/>
        </w:rPr>
        <w:t xml:space="preserve"> historically </w:t>
      </w:r>
      <w:r w:rsidRPr="00DB69DF">
        <w:rPr>
          <w:rStyle w:val="StyleUnderline"/>
          <w:rFonts w:ascii="Times" w:hAnsi="Times"/>
          <w:highlight w:val="green"/>
        </w:rPr>
        <w:t>has been</w:t>
      </w:r>
      <w:r w:rsidRPr="00DB69DF">
        <w:rPr>
          <w:rStyle w:val="StyleUnderline"/>
          <w:rFonts w:ascii="Times" w:hAnsi="Times"/>
        </w:rPr>
        <w:t xml:space="preserve"> a great friend and </w:t>
      </w:r>
      <w:r w:rsidRPr="00DB69DF">
        <w:rPr>
          <w:rStyle w:val="StyleUnderline"/>
          <w:rFonts w:ascii="Times" w:hAnsi="Times"/>
          <w:highlight w:val="green"/>
        </w:rPr>
        <w:t>ally of social reformers</w:t>
      </w:r>
      <w:r w:rsidRPr="00DB69DF">
        <w:rPr>
          <w:rFonts w:ascii="Times" w:hAnsi="Times"/>
          <w:sz w:val="16"/>
        </w:rPr>
        <w:t xml:space="preserve">. Nadine </w:t>
      </w:r>
      <w:proofErr w:type="spellStart"/>
      <w:r w:rsidRPr="00DB69DF">
        <w:rPr>
          <w:rFonts w:ascii="Times" w:hAnsi="Times"/>
          <w:sz w:val="16"/>
        </w:rPr>
        <w:t>Strossen</w:t>
      </w:r>
      <w:proofErr w:type="spellEnd"/>
      <w:r w:rsidRPr="00DB69DF">
        <w:rPr>
          <w:rFonts w:ascii="Times" w:hAnsi="Times"/>
          <w:sz w:val="16"/>
        </w:rPr>
        <w:t xml:space="preserve">, for example, argues that without free speech, Martin Luther King, Jr. could not have moved the American public as he did. 8 Other reform movements also are said to have relied heavily on free speech.6 9 </w:t>
      </w:r>
      <w:proofErr w:type="gramStart"/>
      <w:r w:rsidRPr="00DB69DF">
        <w:rPr>
          <w:rFonts w:ascii="Times" w:hAnsi="Times"/>
          <w:sz w:val="16"/>
        </w:rPr>
        <w:t>This</w:t>
      </w:r>
      <w:proofErr w:type="gramEnd"/>
      <w:r w:rsidRPr="00DB69DF">
        <w:rPr>
          <w:rFonts w:ascii="Times" w:hAnsi="Times"/>
          <w:sz w:val="16"/>
        </w:rPr>
        <w:t xml:space="preserve"> argument, like the two earlier ones, is paternalistic-it is based on the supposed best interest of minorities. If they understood their own best interest, the argument goes, they would not demand to bridle speech. </w:t>
      </w:r>
      <w:r w:rsidRPr="00DB69DF">
        <w:rPr>
          <w:rStyle w:val="StyleUnderline"/>
          <w:rFonts w:ascii="Times" w:hAnsi="Times"/>
        </w:rPr>
        <w:t>The argument ign</w:t>
      </w:r>
      <w:r w:rsidRPr="00DB69DF">
        <w:rPr>
          <w:rStyle w:val="StyleUnderline"/>
          <w:rFonts w:ascii="Times" w:hAnsi="Times"/>
          <w:highlight w:val="green"/>
        </w:rPr>
        <w:t>ores the history of the relationship</w:t>
      </w:r>
      <w:r w:rsidRPr="00DB69DF">
        <w:rPr>
          <w:rStyle w:val="StyleUnderline"/>
          <w:rFonts w:ascii="Times" w:hAnsi="Times"/>
        </w:rPr>
        <w:t xml:space="preserve"> between racial minorities and the First Amendment</w:t>
      </w:r>
      <w:r w:rsidRPr="00DB69DF">
        <w:rPr>
          <w:rFonts w:ascii="Times" w:hAnsi="Times"/>
          <w:sz w:val="16"/>
        </w:rPr>
        <w:t xml:space="preserve">. In fact, </w:t>
      </w:r>
      <w:r w:rsidRPr="00DB69DF">
        <w:rPr>
          <w:rStyle w:val="StyleUnderline"/>
          <w:rFonts w:ascii="Times" w:hAnsi="Times"/>
        </w:rPr>
        <w:t>minorities have made the greatest progress when they acted in defiance of the First Amendment.</w:t>
      </w:r>
      <w:r w:rsidRPr="00DB69DF">
        <w:rPr>
          <w:rFonts w:ascii="Times" w:hAnsi="Times"/>
          <w:sz w:val="16"/>
        </w:rPr>
        <w:t>70 The original Constitution protected slavery in several of its provisions</w:t>
      </w:r>
      <w:proofErr w:type="gramStart"/>
      <w:r w:rsidRPr="00DB69DF">
        <w:rPr>
          <w:rFonts w:ascii="Times" w:hAnsi="Times"/>
          <w:sz w:val="16"/>
        </w:rPr>
        <w:t>,7</w:t>
      </w:r>
      <w:proofErr w:type="gramEnd"/>
      <w:r w:rsidRPr="00DB69DF">
        <w:rPr>
          <w:rFonts w:ascii="Times" w:hAnsi="Times"/>
          <w:sz w:val="16"/>
        </w:rPr>
        <w:t xml:space="preserve"> 1 and the First Amendment existed contemporaneously with slavery for nearly 100 years. </w:t>
      </w:r>
      <w:r w:rsidRPr="009B6DD2">
        <w:rPr>
          <w:rStyle w:val="StyleUnderline"/>
          <w:rFonts w:ascii="Times" w:hAnsi="Times"/>
          <w:highlight w:val="green"/>
        </w:rPr>
        <w:t xml:space="preserve">Free speech for slaves, women, and the </w:t>
      </w:r>
      <w:proofErr w:type="spellStart"/>
      <w:r w:rsidRPr="009B6DD2">
        <w:rPr>
          <w:rStyle w:val="StyleUnderline"/>
          <w:rFonts w:ascii="Times" w:hAnsi="Times"/>
          <w:highlight w:val="green"/>
        </w:rPr>
        <w:t>propertyless</w:t>
      </w:r>
      <w:proofErr w:type="spellEnd"/>
      <w:r w:rsidRPr="009B6DD2">
        <w:rPr>
          <w:rStyle w:val="StyleUnderline"/>
          <w:rFonts w:ascii="Times" w:hAnsi="Times"/>
          <w:highlight w:val="green"/>
        </w:rPr>
        <w:t xml:space="preserve"> was</w:t>
      </w:r>
      <w:r w:rsidRPr="00DB69DF">
        <w:rPr>
          <w:rStyle w:val="StyleUnderline"/>
          <w:rFonts w:ascii="Times" w:hAnsi="Times"/>
        </w:rPr>
        <w:t xml:space="preserve"> simply </w:t>
      </w:r>
      <w:r w:rsidRPr="009B6DD2">
        <w:rPr>
          <w:rStyle w:val="StyleUnderline"/>
          <w:rFonts w:ascii="Times" w:hAnsi="Times"/>
          <w:highlight w:val="green"/>
        </w:rPr>
        <w:t>not a major concern</w:t>
      </w:r>
      <w:r w:rsidRPr="00DB69DF">
        <w:rPr>
          <w:rFonts w:ascii="Times" w:hAnsi="Times"/>
          <w:sz w:val="16"/>
        </w:rPr>
        <w:t xml:space="preserve"> for the drafters, </w:t>
      </w:r>
      <w:r w:rsidRPr="00DB69DF">
        <w:rPr>
          <w:rStyle w:val="StyleUnderline"/>
          <w:rFonts w:ascii="Times" w:hAnsi="Times"/>
        </w:rPr>
        <w:t xml:space="preserve">who appear to have conceived </w:t>
      </w:r>
      <w:r w:rsidRPr="00DB69DF">
        <w:rPr>
          <w:rFonts w:ascii="Times" w:hAnsi="Times"/>
          <w:sz w:val="16"/>
        </w:rPr>
        <w:t xml:space="preserve">the First Amendment </w:t>
      </w:r>
      <w:r w:rsidRPr="00DB69DF">
        <w:rPr>
          <w:rStyle w:val="StyleUnderline"/>
          <w:rFonts w:ascii="Times" w:hAnsi="Times"/>
        </w:rPr>
        <w:t xml:space="preserve">mainly as protection for the kind of refined political, scientific, and artistic discourse </w:t>
      </w:r>
      <w:r w:rsidRPr="00DB69DF">
        <w:rPr>
          <w:rFonts w:ascii="Times" w:hAnsi="Times"/>
          <w:sz w:val="16"/>
        </w:rPr>
        <w:t xml:space="preserve">they and their class enjoyed. </w:t>
      </w:r>
      <w:proofErr w:type="gramStart"/>
      <w:r w:rsidRPr="00DB69DF">
        <w:rPr>
          <w:rFonts w:ascii="Times" w:hAnsi="Times"/>
          <w:sz w:val="16"/>
        </w:rPr>
        <w:t>nearly</w:t>
      </w:r>
      <w:proofErr w:type="gramEnd"/>
      <w:r w:rsidRPr="00DB69DF">
        <w:rPr>
          <w:rFonts w:ascii="Times" w:hAnsi="Times"/>
          <w:sz w:val="16"/>
        </w:rPr>
        <w:t xml:space="preserve"> 100 years. Free speech for slaves, women, and the </w:t>
      </w:r>
      <w:proofErr w:type="spellStart"/>
      <w:r w:rsidRPr="00DB69DF">
        <w:rPr>
          <w:rFonts w:ascii="Times" w:hAnsi="Times"/>
          <w:sz w:val="16"/>
        </w:rPr>
        <w:t>propertyless</w:t>
      </w:r>
      <w:proofErr w:type="spellEnd"/>
      <w:r w:rsidRPr="00DB69DF">
        <w:rPr>
          <w:rFonts w:ascii="Times" w:hAnsi="Times"/>
          <w:sz w:val="16"/>
        </w:rPr>
        <w:t xml:space="preserve"> was simply not a major concern for the drafters, who appear to have conceived the First Amendment mainly as protection for the kind of refined political, scientific, and artistic discourse they and their class enjoyed. 72 </w:t>
      </w:r>
      <w:r w:rsidRPr="00DB69DF">
        <w:rPr>
          <w:rStyle w:val="StyleUnderline"/>
          <w:rFonts w:ascii="Times" w:hAnsi="Times"/>
        </w:rPr>
        <w:t xml:space="preserve">Later, of course, </w:t>
      </w:r>
      <w:r w:rsidRPr="009B6DD2">
        <w:rPr>
          <w:rStyle w:val="StyleUnderline"/>
          <w:rFonts w:ascii="Times" w:hAnsi="Times"/>
        </w:rPr>
        <w:t>abolitionism and civil rights activism broke ou</w:t>
      </w:r>
      <w:r w:rsidRPr="009B6DD2">
        <w:rPr>
          <w:rStyle w:val="StyleUnderline"/>
          <w:rFonts w:ascii="Times" w:hAnsi="Times"/>
          <w:highlight w:val="green"/>
        </w:rPr>
        <w:t>t</w:t>
      </w:r>
      <w:r w:rsidRPr="00DB69DF">
        <w:rPr>
          <w:rStyle w:val="StyleUnderline"/>
          <w:rFonts w:ascii="Times" w:hAnsi="Times"/>
        </w:rPr>
        <w:t>.</w:t>
      </w:r>
      <w:r w:rsidRPr="00DB69DF">
        <w:rPr>
          <w:rFonts w:ascii="Times" w:hAnsi="Times"/>
          <w:sz w:val="16"/>
        </w:rPr>
        <w:t xml:space="preserve"> But a</w:t>
      </w:r>
      <w:r w:rsidRPr="00DB69DF">
        <w:rPr>
          <w:rStyle w:val="StyleUnderline"/>
          <w:rFonts w:ascii="Times" w:hAnsi="Times"/>
        </w:rPr>
        <w:t>n examination of the role of speech in reform movements shows that the relationship of the First Amendment to social advance is not so simple as free speech absolutists maintain</w:t>
      </w:r>
      <w:r w:rsidRPr="00DB69DF">
        <w:rPr>
          <w:rFonts w:ascii="Times" w:hAnsi="Times"/>
          <w:sz w:val="16"/>
        </w:rPr>
        <w:t xml:space="preserve">. In the civil rights movement of the 1960s, for example, </w:t>
      </w:r>
      <w:r w:rsidRPr="009B6DD2">
        <w:rPr>
          <w:rStyle w:val="StyleUnderline"/>
          <w:rFonts w:ascii="Times" w:hAnsi="Times"/>
          <w:highlight w:val="green"/>
        </w:rPr>
        <w:t>M</w:t>
      </w:r>
      <w:r w:rsidRPr="009B6DD2">
        <w:rPr>
          <w:rStyle w:val="StyleUnderline"/>
          <w:rFonts w:ascii="Times" w:hAnsi="Times"/>
        </w:rPr>
        <w:t>artin</w:t>
      </w:r>
      <w:r w:rsidRPr="009B6DD2">
        <w:rPr>
          <w:rStyle w:val="StyleUnderline"/>
          <w:rFonts w:ascii="Times" w:hAnsi="Times"/>
          <w:highlight w:val="green"/>
        </w:rPr>
        <w:t xml:space="preserve"> L</w:t>
      </w:r>
      <w:r w:rsidRPr="009B6DD2">
        <w:rPr>
          <w:rStyle w:val="StyleUnderline"/>
          <w:rFonts w:ascii="Times" w:hAnsi="Times"/>
        </w:rPr>
        <w:t xml:space="preserve">uther </w:t>
      </w:r>
      <w:r w:rsidRPr="009B6DD2">
        <w:rPr>
          <w:rStyle w:val="StyleUnderline"/>
          <w:rFonts w:ascii="Times" w:hAnsi="Times"/>
          <w:highlight w:val="green"/>
        </w:rPr>
        <w:t>K</w:t>
      </w:r>
      <w:r w:rsidRPr="009B6DD2">
        <w:rPr>
          <w:rStyle w:val="StyleUnderline"/>
          <w:rFonts w:ascii="Times" w:hAnsi="Times"/>
        </w:rPr>
        <w:t>ing</w:t>
      </w:r>
      <w:r w:rsidRPr="00DB69DF">
        <w:rPr>
          <w:rStyle w:val="StyleUnderline"/>
          <w:rFonts w:ascii="Times" w:hAnsi="Times"/>
        </w:rPr>
        <w:t>, Jr</w:t>
      </w:r>
      <w:r w:rsidRPr="00DB69DF">
        <w:rPr>
          <w:rFonts w:ascii="Times" w:hAnsi="Times"/>
          <w:sz w:val="16"/>
        </w:rPr>
        <w:t xml:space="preserve">. </w:t>
      </w:r>
      <w:r w:rsidRPr="009B6DD2">
        <w:rPr>
          <w:rStyle w:val="StyleUnderline"/>
          <w:rFonts w:ascii="Times" w:hAnsi="Times"/>
          <w:highlight w:val="green"/>
        </w:rPr>
        <w:t>and others did use speeches</w:t>
      </w:r>
      <w:r w:rsidRPr="009B6DD2">
        <w:rPr>
          <w:rFonts w:ascii="Times" w:hAnsi="Times"/>
          <w:sz w:val="16"/>
          <w:highlight w:val="green"/>
        </w:rPr>
        <w:t xml:space="preserve"> </w:t>
      </w:r>
      <w:r w:rsidRPr="009B6DD2">
        <w:rPr>
          <w:rStyle w:val="StyleUnderline"/>
          <w:rFonts w:ascii="Times" w:hAnsi="Times"/>
          <w:highlight w:val="green"/>
        </w:rPr>
        <w:t>a</w:t>
      </w:r>
      <w:r w:rsidRPr="00DB69DF">
        <w:rPr>
          <w:rStyle w:val="StyleUnderline"/>
          <w:rFonts w:ascii="Times" w:hAnsi="Times"/>
        </w:rPr>
        <w:t>nd other symbolic acts to kindle America's conscience</w:t>
      </w:r>
      <w:r w:rsidRPr="00DB69DF">
        <w:rPr>
          <w:rFonts w:ascii="Times" w:hAnsi="Times"/>
          <w:sz w:val="16"/>
        </w:rPr>
        <w:t xml:space="preserve">.73 But as often as not, </w:t>
      </w:r>
      <w:r w:rsidRPr="009B6DD2">
        <w:rPr>
          <w:rStyle w:val="StyleUnderline"/>
          <w:rFonts w:ascii="Times" w:hAnsi="Times"/>
          <w:highlight w:val="green"/>
        </w:rPr>
        <w:t>they found the First Amendment</w:t>
      </w:r>
      <w:r w:rsidRPr="00DB69DF">
        <w:rPr>
          <w:rFonts w:ascii="Times" w:hAnsi="Times"/>
          <w:sz w:val="16"/>
        </w:rPr>
        <w:t xml:space="preserve"> (as then understood) </w:t>
      </w:r>
      <w:r w:rsidRPr="009B6DD2">
        <w:rPr>
          <w:rStyle w:val="StyleUnderline"/>
          <w:rFonts w:ascii="Times" w:hAnsi="Times"/>
          <w:highlight w:val="green"/>
        </w:rPr>
        <w:t>did not protect them</w:t>
      </w:r>
      <w:r w:rsidRPr="00DB69DF">
        <w:rPr>
          <w:rFonts w:ascii="Times" w:hAnsi="Times"/>
          <w:sz w:val="16"/>
        </w:rPr>
        <w:t xml:space="preserve">.7 </w:t>
      </w:r>
      <w:r w:rsidRPr="002318B3">
        <w:rPr>
          <w:rFonts w:ascii="Times" w:hAnsi="Times"/>
          <w:sz w:val="16"/>
        </w:rPr>
        <w:t>4</w:t>
      </w:r>
      <w:r w:rsidRPr="00DB69DF">
        <w:rPr>
          <w:rFonts w:ascii="Times" w:hAnsi="Times"/>
          <w:sz w:val="16"/>
        </w:rPr>
        <w:t xml:space="preserve"> </w:t>
      </w:r>
      <w:r w:rsidRPr="009B6DD2">
        <w:rPr>
          <w:rStyle w:val="StyleUnderline"/>
          <w:rFonts w:ascii="Times" w:hAnsi="Times"/>
          <w:highlight w:val="green"/>
        </w:rPr>
        <w:t>They rallied and were arrested and convicted</w:t>
      </w:r>
      <w:r w:rsidRPr="00DB69DF">
        <w:rPr>
          <w:rFonts w:ascii="Times" w:hAnsi="Times"/>
          <w:sz w:val="16"/>
        </w:rPr>
        <w:t xml:space="preserve">; sat in, were arrested and convicted; marched, sang, and spoke and were arrested and convicted.75 </w:t>
      </w:r>
      <w:r w:rsidRPr="009B6DD2">
        <w:rPr>
          <w:rStyle w:val="StyleUnderline"/>
          <w:rFonts w:ascii="Times" w:hAnsi="Times"/>
          <w:highlight w:val="green"/>
        </w:rPr>
        <w:t>Their speech was</w:t>
      </w:r>
      <w:r w:rsidRPr="00DB69DF">
        <w:rPr>
          <w:rStyle w:val="StyleUnderline"/>
          <w:rFonts w:ascii="Times" w:hAnsi="Times"/>
        </w:rPr>
        <w:t xml:space="preserve"> seen as too </w:t>
      </w:r>
      <w:r w:rsidRPr="009B6DD2">
        <w:rPr>
          <w:rStyle w:val="StyleUnderline"/>
          <w:rFonts w:ascii="Times" w:hAnsi="Times"/>
          <w:highlight w:val="green"/>
        </w:rPr>
        <w:t>forceful</w:t>
      </w:r>
      <w:r w:rsidRPr="00DB69DF">
        <w:rPr>
          <w:rStyle w:val="StyleUnderline"/>
          <w:rFonts w:ascii="Times" w:hAnsi="Times"/>
        </w:rPr>
        <w:t>, too disruptive.</w:t>
      </w:r>
      <w:r w:rsidRPr="00DB69DF">
        <w:rPr>
          <w:rFonts w:ascii="Times" w:hAnsi="Times"/>
          <w:sz w:val="16"/>
        </w:rPr>
        <w:t xml:space="preserve"> Many years later, to be sure, </w:t>
      </w:r>
      <w:r w:rsidRPr="00DB69DF">
        <w:rPr>
          <w:rStyle w:val="StyleUnderline"/>
          <w:rFonts w:ascii="Times" w:hAnsi="Times"/>
        </w:rPr>
        <w:t xml:space="preserve">their </w:t>
      </w:r>
      <w:r w:rsidRPr="009B6DD2">
        <w:rPr>
          <w:rStyle w:val="StyleUnderline"/>
          <w:rFonts w:ascii="Times" w:hAnsi="Times"/>
        </w:rPr>
        <w:t>convictions would</w:t>
      </w:r>
      <w:r w:rsidRPr="00DB69DF">
        <w:rPr>
          <w:rStyle w:val="StyleUnderline"/>
          <w:rFonts w:ascii="Times" w:hAnsi="Times"/>
        </w:rPr>
        <w:t xml:space="preserve"> sometimes </w:t>
      </w:r>
      <w:r w:rsidRPr="009B6DD2">
        <w:rPr>
          <w:rStyle w:val="StyleUnderline"/>
          <w:rFonts w:ascii="Times" w:hAnsi="Times"/>
        </w:rPr>
        <w:t>be reversed</w:t>
      </w:r>
      <w:r w:rsidRPr="00DB69DF">
        <w:rPr>
          <w:rStyle w:val="StyleUnderline"/>
          <w:rFonts w:ascii="Times" w:hAnsi="Times"/>
        </w:rPr>
        <w:t xml:space="preserve"> on appeal, at the cost of thousands of dollars and much gallant lawyering</w:t>
      </w:r>
      <w:r w:rsidRPr="00DB69DF">
        <w:rPr>
          <w:rFonts w:ascii="Times" w:hAnsi="Times"/>
          <w:sz w:val="16"/>
        </w:rPr>
        <w:t xml:space="preserve">. But </w:t>
      </w:r>
      <w:r w:rsidRPr="00DB69DF">
        <w:rPr>
          <w:rStyle w:val="StyleUnderline"/>
          <w:rFonts w:ascii="Times" w:hAnsi="Times"/>
        </w:rPr>
        <w:t>the First Amendment</w:t>
      </w:r>
      <w:r w:rsidRPr="00DB69DF">
        <w:rPr>
          <w:rFonts w:ascii="Times" w:hAnsi="Times"/>
          <w:sz w:val="16"/>
        </w:rPr>
        <w:t xml:space="preserve">, as then understood, </w:t>
      </w:r>
      <w:r w:rsidRPr="00DB69DF">
        <w:rPr>
          <w:rStyle w:val="StyleUnderline"/>
          <w:rFonts w:ascii="Times" w:hAnsi="Times"/>
        </w:rPr>
        <w:t>served more as an obstacle than a friend</w:t>
      </w:r>
      <w:r w:rsidRPr="00DB69DF">
        <w:rPr>
          <w:rFonts w:ascii="Times" w:hAnsi="Times"/>
          <w:sz w:val="16"/>
        </w:rPr>
        <w:t xml:space="preserve">.76 Why does this happen? Narrative theory shows that </w:t>
      </w:r>
      <w:r w:rsidRPr="00DB69DF">
        <w:rPr>
          <w:rStyle w:val="StyleUnderline"/>
          <w:rFonts w:ascii="Times" w:hAnsi="Times"/>
        </w:rPr>
        <w:t>we interpret new stories in terms of the old ones we have internalized and now use to judge reality</w:t>
      </w:r>
      <w:r w:rsidRPr="00DB69DF">
        <w:rPr>
          <w:rFonts w:ascii="Times" w:hAnsi="Times"/>
          <w:sz w:val="16"/>
        </w:rPr>
        <w:t xml:space="preserve">.7 7 </w:t>
      </w:r>
      <w:r w:rsidRPr="00DB69DF">
        <w:rPr>
          <w:rStyle w:val="StyleUnderline"/>
          <w:rFonts w:ascii="Times" w:hAnsi="Times"/>
        </w:rPr>
        <w:t>When new stories deviate too drastically</w:t>
      </w:r>
      <w:r w:rsidRPr="00DB69DF">
        <w:rPr>
          <w:rFonts w:ascii="Times" w:hAnsi="Times"/>
          <w:sz w:val="16"/>
        </w:rPr>
        <w:t xml:space="preserve"> </w:t>
      </w:r>
      <w:r w:rsidRPr="00DB69DF">
        <w:rPr>
          <w:rStyle w:val="StyleUnderline"/>
          <w:rFonts w:ascii="Times" w:hAnsi="Times"/>
        </w:rPr>
        <w:t>from</w:t>
      </w:r>
      <w:r w:rsidRPr="00DB69DF">
        <w:rPr>
          <w:rFonts w:ascii="Times" w:hAnsi="Times"/>
          <w:sz w:val="16"/>
        </w:rPr>
        <w:t xml:space="preserve"> those that form our </w:t>
      </w:r>
      <w:r w:rsidRPr="00DB69DF">
        <w:rPr>
          <w:rStyle w:val="StyleUnderline"/>
          <w:rFonts w:ascii="Times" w:hAnsi="Times"/>
        </w:rPr>
        <w:t>current understanding</w:t>
      </w:r>
      <w:r w:rsidRPr="00DB69DF">
        <w:rPr>
          <w:rFonts w:ascii="Times" w:hAnsi="Times"/>
          <w:sz w:val="16"/>
        </w:rPr>
        <w:t xml:space="preserve">, </w:t>
      </w:r>
      <w:r w:rsidRPr="00DB69DF">
        <w:rPr>
          <w:rStyle w:val="StyleUnderline"/>
          <w:rFonts w:ascii="Times" w:hAnsi="Times"/>
        </w:rPr>
        <w:t>we denounce them as false and dangerous</w:t>
      </w:r>
      <w:r w:rsidRPr="00DB69DF">
        <w:rPr>
          <w:rFonts w:ascii="Times" w:hAnsi="Times"/>
          <w:sz w:val="16"/>
        </w:rPr>
        <w:t xml:space="preserve">. The </w:t>
      </w:r>
      <w:r w:rsidRPr="00DB69DF">
        <w:rPr>
          <w:rStyle w:val="StyleUnderline"/>
          <w:rFonts w:ascii="Times" w:hAnsi="Times"/>
        </w:rPr>
        <w:t>free market of ideas is useful mainly for solving small, clearly bounded dis- putes</w:t>
      </w:r>
      <w:r w:rsidRPr="00DB69DF">
        <w:rPr>
          <w:rFonts w:ascii="Times" w:hAnsi="Times"/>
          <w:sz w:val="16"/>
        </w:rPr>
        <w:t xml:space="preserve">.78 History shows it has proven </w:t>
      </w:r>
      <w:r w:rsidRPr="00DB69DF">
        <w:rPr>
          <w:rStyle w:val="StyleUnderline"/>
          <w:rFonts w:ascii="Times" w:hAnsi="Times"/>
        </w:rPr>
        <w:t xml:space="preserve">much less useful for redressing sys- </w:t>
      </w:r>
      <w:proofErr w:type="spellStart"/>
      <w:r w:rsidRPr="00DB69DF">
        <w:rPr>
          <w:rStyle w:val="StyleUnderline"/>
          <w:rFonts w:ascii="Times" w:hAnsi="Times"/>
        </w:rPr>
        <w:t>temic</w:t>
      </w:r>
      <w:proofErr w:type="spellEnd"/>
      <w:r w:rsidRPr="00DB69DF">
        <w:rPr>
          <w:rStyle w:val="StyleUnderline"/>
          <w:rFonts w:ascii="Times" w:hAnsi="Times"/>
        </w:rPr>
        <w:t xml:space="preserve"> evils, such as racism</w:t>
      </w:r>
      <w:r w:rsidRPr="00DB69DF">
        <w:rPr>
          <w:rFonts w:ascii="Times" w:hAnsi="Times"/>
          <w:sz w:val="16"/>
        </w:rPr>
        <w:t xml:space="preserve">. 79 Language requires an interpretive paradigm, a set of shared meanings that a group agrees to attach to words and terms.8 0 </w:t>
      </w:r>
      <w:r w:rsidRPr="00DB69DF">
        <w:rPr>
          <w:rStyle w:val="StyleUnderline"/>
          <w:rFonts w:ascii="Times" w:hAnsi="Times"/>
        </w:rPr>
        <w:t>If racism is deeply inscribed in that paradigm</w:t>
      </w:r>
      <w:r w:rsidRPr="00DB69DF">
        <w:rPr>
          <w:rFonts w:ascii="Times" w:hAnsi="Times"/>
          <w:sz w:val="16"/>
        </w:rPr>
        <w:t xml:space="preserve">-woven into a thousand scripts, stories, and </w:t>
      </w:r>
      <w:r w:rsidRPr="00DB69DF">
        <w:rPr>
          <w:rStyle w:val="StyleUnderline"/>
          <w:rFonts w:ascii="Times" w:hAnsi="Times"/>
        </w:rPr>
        <w:t xml:space="preserve">roles-one cannot speak out against it without appear- </w:t>
      </w:r>
      <w:proofErr w:type="spellStart"/>
      <w:r w:rsidRPr="00DB69DF">
        <w:rPr>
          <w:rStyle w:val="StyleUnderline"/>
          <w:rFonts w:ascii="Times" w:hAnsi="Times"/>
        </w:rPr>
        <w:t>ing</w:t>
      </w:r>
      <w:proofErr w:type="spellEnd"/>
      <w:r w:rsidRPr="00DB69DF">
        <w:rPr>
          <w:rStyle w:val="StyleUnderline"/>
          <w:rFonts w:ascii="Times" w:hAnsi="Times"/>
        </w:rPr>
        <w:t xml:space="preserve"> incoheren</w:t>
      </w:r>
      <w:r w:rsidRPr="00DB69DF">
        <w:rPr>
          <w:rFonts w:ascii="Times" w:hAnsi="Times"/>
          <w:sz w:val="16"/>
        </w:rPr>
        <w:t xml:space="preserve">t. </w:t>
      </w:r>
      <w:proofErr w:type="gramStart"/>
      <w:r w:rsidRPr="00DB69DF">
        <w:rPr>
          <w:rFonts w:ascii="Times" w:hAnsi="Times"/>
          <w:sz w:val="16"/>
        </w:rPr>
        <w:t>t</w:t>
      </w:r>
      <w:proofErr w:type="gramEnd"/>
      <w:r w:rsidRPr="00DB69DF">
        <w:rPr>
          <w:rFonts w:ascii="Times" w:hAnsi="Times"/>
          <w:sz w:val="16"/>
        </w:rPr>
        <w:t xml:space="preserve"> An examination of the current landscape of First Amendment </w:t>
      </w:r>
      <w:proofErr w:type="spellStart"/>
      <w:r w:rsidRPr="00DB69DF">
        <w:rPr>
          <w:rFonts w:ascii="Times" w:hAnsi="Times"/>
          <w:sz w:val="16"/>
        </w:rPr>
        <w:t>excep</w:t>
      </w:r>
      <w:proofErr w:type="spellEnd"/>
      <w:r w:rsidRPr="00DB69DF">
        <w:rPr>
          <w:rFonts w:ascii="Times" w:hAnsi="Times"/>
          <w:sz w:val="16"/>
        </w:rPr>
        <w:t xml:space="preserve">- </w:t>
      </w:r>
      <w:proofErr w:type="spellStart"/>
      <w:r w:rsidRPr="00DB69DF">
        <w:rPr>
          <w:rFonts w:ascii="Times" w:hAnsi="Times"/>
          <w:sz w:val="16"/>
        </w:rPr>
        <w:t>tions</w:t>
      </w:r>
      <w:proofErr w:type="spellEnd"/>
      <w:r w:rsidRPr="00DB69DF">
        <w:rPr>
          <w:rFonts w:ascii="Times" w:hAnsi="Times"/>
          <w:sz w:val="16"/>
        </w:rPr>
        <w:t xml:space="preserve"> reveals a similar pattern. Our system has carved out or tolerated </w:t>
      </w:r>
      <w:proofErr w:type="spellStart"/>
      <w:r w:rsidRPr="00DB69DF">
        <w:rPr>
          <w:rFonts w:ascii="Times" w:hAnsi="Times"/>
          <w:sz w:val="16"/>
        </w:rPr>
        <w:t>doz</w:t>
      </w:r>
      <w:proofErr w:type="spellEnd"/>
      <w:r w:rsidRPr="00DB69DF">
        <w:rPr>
          <w:rFonts w:ascii="Times" w:hAnsi="Times"/>
          <w:sz w:val="16"/>
        </w:rPr>
        <w:t xml:space="preserve">- </w:t>
      </w:r>
      <w:proofErr w:type="spellStart"/>
      <w:r w:rsidRPr="00DB69DF">
        <w:rPr>
          <w:rFonts w:ascii="Times" w:hAnsi="Times"/>
          <w:sz w:val="16"/>
        </w:rPr>
        <w:t>ens</w:t>
      </w:r>
      <w:proofErr w:type="spellEnd"/>
      <w:r w:rsidRPr="00DB69DF">
        <w:rPr>
          <w:rFonts w:ascii="Times" w:hAnsi="Times"/>
          <w:sz w:val="16"/>
        </w:rPr>
        <w:t xml:space="preserve"> of "exceptions" to the free speech principle: conspiracy; libel; copyright; plagiarism; official secrets; misleading advertising; words of threat; disrespectful words uttered to a judge, teacher, or other authority </w:t>
      </w:r>
      <w:r w:rsidRPr="002318B3">
        <w:rPr>
          <w:rFonts w:ascii="Times" w:hAnsi="Times"/>
          <w:sz w:val="16"/>
        </w:rPr>
        <w:t xml:space="preserve">figure; and many more. 2 </w:t>
      </w:r>
      <w:r w:rsidRPr="002318B3">
        <w:rPr>
          <w:rStyle w:val="StyleUnderline"/>
          <w:rFonts w:ascii="Times" w:hAnsi="Times"/>
        </w:rPr>
        <w:t>These exceptions</w:t>
      </w:r>
      <w:r w:rsidRPr="002318B3">
        <w:rPr>
          <w:rFonts w:ascii="Times" w:hAnsi="Times"/>
          <w:sz w:val="16"/>
        </w:rPr>
        <w:t xml:space="preserve"> (each responding to some inter- </w:t>
      </w:r>
      <w:proofErr w:type="spellStart"/>
      <w:r w:rsidRPr="002318B3">
        <w:rPr>
          <w:rFonts w:ascii="Times" w:hAnsi="Times"/>
          <w:sz w:val="16"/>
        </w:rPr>
        <w:t>est</w:t>
      </w:r>
      <w:proofErr w:type="spellEnd"/>
      <w:r w:rsidRPr="002318B3">
        <w:rPr>
          <w:rFonts w:ascii="Times" w:hAnsi="Times"/>
          <w:sz w:val="16"/>
        </w:rPr>
        <w:t xml:space="preserve"> of a powerful </w:t>
      </w:r>
      <w:proofErr w:type="gramStart"/>
      <w:r w:rsidRPr="002318B3">
        <w:rPr>
          <w:rFonts w:ascii="Times" w:hAnsi="Times"/>
          <w:sz w:val="16"/>
        </w:rPr>
        <w:t>group)83</w:t>
      </w:r>
      <w:proofErr w:type="gramEnd"/>
      <w:r w:rsidRPr="002318B3">
        <w:rPr>
          <w:rFonts w:ascii="Times" w:hAnsi="Times"/>
          <w:sz w:val="16"/>
        </w:rPr>
        <w:t xml:space="preserve"> </w:t>
      </w:r>
      <w:r w:rsidRPr="002318B3">
        <w:rPr>
          <w:rStyle w:val="StyleUnderline"/>
          <w:rFonts w:ascii="Times" w:hAnsi="Times"/>
        </w:rPr>
        <w:t>seem familiar and acceptable, as indeed perhaps they are</w:t>
      </w:r>
      <w:r w:rsidRPr="002318B3">
        <w:rPr>
          <w:rFonts w:ascii="Times" w:hAnsi="Times"/>
          <w:sz w:val="16"/>
        </w:rPr>
        <w:t xml:space="preserve">. But </w:t>
      </w:r>
      <w:r w:rsidRPr="002318B3">
        <w:rPr>
          <w:rStyle w:val="StyleUnderline"/>
          <w:rFonts w:ascii="Times" w:hAnsi="Times"/>
        </w:rPr>
        <w:t>a proposal for a new exception to protect some of the most defenseless members of society,</w:t>
      </w:r>
      <w:r w:rsidRPr="002318B3">
        <w:rPr>
          <w:rFonts w:ascii="Times" w:hAnsi="Times"/>
          <w:sz w:val="16"/>
        </w:rPr>
        <w:t xml:space="preserve"> 18-year </w:t>
      </w:r>
      <w:r w:rsidRPr="002318B3">
        <w:rPr>
          <w:rStyle w:val="StyleUnderline"/>
          <w:rFonts w:ascii="Times" w:hAnsi="Times"/>
        </w:rPr>
        <w:t>old black undergraduates at predominantly white campuses</w:t>
      </w:r>
      <w:r w:rsidRPr="002318B3">
        <w:rPr>
          <w:rFonts w:ascii="Times" w:hAnsi="Times"/>
          <w:sz w:val="16"/>
        </w:rPr>
        <w:t xml:space="preserve">, </w:t>
      </w:r>
      <w:r w:rsidRPr="002318B3">
        <w:rPr>
          <w:rStyle w:val="StyleUnderline"/>
          <w:rFonts w:ascii="Times" w:hAnsi="Times"/>
        </w:rPr>
        <w:t>immediately produces consternation</w:t>
      </w:r>
      <w:r w:rsidRPr="002318B3">
        <w:rPr>
          <w:rFonts w:ascii="Times" w:hAnsi="Times"/>
          <w:sz w:val="16"/>
        </w:rPr>
        <w:t>: the First Amendment must be a seamless web. It is we, however, who are caught in a web, the web of the familiar. The First Amendment seems to us useful and valuable. It reflects</w:t>
      </w:r>
      <w:r w:rsidRPr="00DB69DF">
        <w:rPr>
          <w:rFonts w:ascii="Times" w:hAnsi="Times"/>
          <w:sz w:val="16"/>
        </w:rPr>
        <w:t xml:space="preserve"> our inter- </w:t>
      </w:r>
      <w:proofErr w:type="spellStart"/>
      <w:r w:rsidRPr="00DB69DF">
        <w:rPr>
          <w:rFonts w:ascii="Times" w:hAnsi="Times"/>
          <w:sz w:val="16"/>
        </w:rPr>
        <w:t>ests</w:t>
      </w:r>
      <w:proofErr w:type="spellEnd"/>
      <w:r w:rsidRPr="00DB69DF">
        <w:rPr>
          <w:rFonts w:ascii="Times" w:hAnsi="Times"/>
          <w:sz w:val="16"/>
        </w:rPr>
        <w:t xml:space="preserve"> and sense of the world. It allows us to make certain distinctions, </w:t>
      </w:r>
      <w:proofErr w:type="spellStart"/>
      <w:r w:rsidRPr="00DB69DF">
        <w:rPr>
          <w:rFonts w:ascii="Times" w:hAnsi="Times"/>
          <w:sz w:val="16"/>
        </w:rPr>
        <w:t>toler</w:t>
      </w:r>
      <w:proofErr w:type="spellEnd"/>
      <w:r w:rsidRPr="00DB69DF">
        <w:rPr>
          <w:rFonts w:ascii="Times" w:hAnsi="Times"/>
          <w:sz w:val="16"/>
        </w:rPr>
        <w:t xml:space="preserve">- </w:t>
      </w:r>
      <w:proofErr w:type="spellStart"/>
      <w:r w:rsidRPr="00DB69DF">
        <w:rPr>
          <w:rFonts w:ascii="Times" w:hAnsi="Times"/>
          <w:sz w:val="16"/>
        </w:rPr>
        <w:t>ates</w:t>
      </w:r>
      <w:proofErr w:type="spellEnd"/>
      <w:r w:rsidRPr="00DB69DF">
        <w:rPr>
          <w:rFonts w:ascii="Times" w:hAnsi="Times"/>
          <w:sz w:val="16"/>
        </w:rPr>
        <w:t xml:space="preserve"> certain exceptions, and functions in a particular way we assume will be equally valuable for others. But the history of the First Amendment, as well as the current landscape of doctrinal exceptions, shows that </w:t>
      </w:r>
      <w:r w:rsidRPr="00DB69DF">
        <w:rPr>
          <w:rStyle w:val="Emphasis"/>
          <w:rFonts w:ascii="Times" w:hAnsi="Times"/>
        </w:rPr>
        <w:t xml:space="preserve">it </w:t>
      </w:r>
      <w:r w:rsidRPr="009B6DD2">
        <w:rPr>
          <w:rStyle w:val="Emphasis"/>
          <w:rFonts w:ascii="Times" w:hAnsi="Times"/>
          <w:highlight w:val="green"/>
        </w:rPr>
        <w:t>is far more valuable to the majority than to the minority</w:t>
      </w:r>
      <w:r w:rsidRPr="00DB69DF">
        <w:rPr>
          <w:rStyle w:val="Emphasis"/>
          <w:rFonts w:ascii="Times" w:hAnsi="Times"/>
        </w:rPr>
        <w:t xml:space="preserve">, far more useful </w:t>
      </w:r>
      <w:r w:rsidRPr="009B6DD2">
        <w:rPr>
          <w:rStyle w:val="Emphasis"/>
          <w:rFonts w:ascii="Times" w:hAnsi="Times"/>
          <w:highlight w:val="green"/>
        </w:rPr>
        <w:t>for confining change than for propelling i</w:t>
      </w:r>
      <w:r w:rsidRPr="00DB69DF">
        <w:rPr>
          <w:rStyle w:val="Emphasis"/>
          <w:rFonts w:ascii="Times" w:hAnsi="Times"/>
        </w:rPr>
        <w:t>t</w:t>
      </w:r>
      <w:r w:rsidRPr="00DB69DF">
        <w:rPr>
          <w:rFonts w:ascii="Times" w:hAnsi="Times"/>
          <w:sz w:val="16"/>
        </w:rPr>
        <w:t>.8"</w:t>
      </w:r>
      <w:r w:rsidRPr="0017040B">
        <w:rPr>
          <w:rFonts w:ascii="Times" w:hAnsi="Times"/>
          <w:sz w:val="16"/>
        </w:rPr>
        <w:t xml:space="preserve"> </w:t>
      </w:r>
    </w:p>
    <w:p w14:paraId="44B3CBB4" w14:textId="77777777" w:rsidR="00973319" w:rsidRDefault="00973319" w:rsidP="00973319">
      <w:pPr>
        <w:pStyle w:val="Heading4"/>
      </w:pPr>
      <w:r>
        <w:t xml:space="preserve">3. Link Turn- </w:t>
      </w:r>
      <w:proofErr w:type="gramStart"/>
      <w:r>
        <w:t>Supp</w:t>
      </w:r>
      <w:r w:rsidRPr="004333C2">
        <w:t>o</w:t>
      </w:r>
      <w:r>
        <w:t>rting</w:t>
      </w:r>
      <w:proofErr w:type="gramEnd"/>
      <w:r>
        <w:t xml:space="preserve"> the most extreme cases kills movements- their Skokie example proves</w:t>
      </w:r>
    </w:p>
    <w:p w14:paraId="409A930E" w14:textId="77777777" w:rsidR="00973319" w:rsidRPr="004333C2" w:rsidRDefault="00973319" w:rsidP="00973319">
      <w:r w:rsidRPr="004333C2">
        <w:rPr>
          <w:b/>
        </w:rPr>
        <w:t>Horowitz 79</w:t>
      </w:r>
      <w:r>
        <w:t xml:space="preserve"> </w:t>
      </w:r>
      <w:r w:rsidRPr="004333C2">
        <w:rPr>
          <w:rStyle w:val="Style13ptBold"/>
        </w:rPr>
        <w:t xml:space="preserve">[Horowitz, Irving Louis. </w:t>
      </w:r>
      <w:proofErr w:type="spellStart"/>
      <w:r w:rsidRPr="004333C2">
        <w:rPr>
          <w:rStyle w:val="Style13ptBold"/>
        </w:rPr>
        <w:t>Bramson</w:t>
      </w:r>
      <w:proofErr w:type="spellEnd"/>
      <w:r w:rsidRPr="004333C2">
        <w:rPr>
          <w:rStyle w:val="Style13ptBold"/>
        </w:rPr>
        <w:t>, Victoria Curtis. (Professor of Sociology and political science at Rutgers University and editor-in-chief), (Deputy Attorney General. Division of Criminal Justice.” “Skokie, the ACLU and the Endurance of Democratic Theory”. Spring 1979. http://scholarship.law.duke.edu/lcp/vol43/iss2/17] NB</w:t>
      </w:r>
    </w:p>
    <w:p w14:paraId="050851B0" w14:textId="77777777" w:rsidR="00973319" w:rsidRPr="00702E2D" w:rsidRDefault="00973319" w:rsidP="00973319">
      <w:pPr>
        <w:widowControl w:val="0"/>
        <w:autoSpaceDE w:val="0"/>
        <w:autoSpaceDN w:val="0"/>
        <w:adjustRightInd w:val="0"/>
        <w:rPr>
          <w:sz w:val="16"/>
          <w:szCs w:val="22"/>
        </w:rPr>
      </w:pPr>
      <w:r w:rsidRPr="004333C2">
        <w:rPr>
          <w:rStyle w:val="StyleUnderline"/>
        </w:rPr>
        <w:t xml:space="preserve">The </w:t>
      </w:r>
      <w:r w:rsidRPr="00702E2D">
        <w:rPr>
          <w:rStyle w:val="StyleUnderline"/>
          <w:highlight w:val="cyan"/>
        </w:rPr>
        <w:t>ACLU</w:t>
      </w:r>
      <w:r w:rsidRPr="00702E2D">
        <w:rPr>
          <w:sz w:val="16"/>
          <w:szCs w:val="22"/>
        </w:rPr>
        <w:t xml:space="preserve">, </w:t>
      </w:r>
      <w:r w:rsidRPr="00702E2D">
        <w:rPr>
          <w:rStyle w:val="StyleUnderline"/>
          <w:highlight w:val="cyan"/>
        </w:rPr>
        <w:t>as a result of</w:t>
      </w:r>
      <w:r w:rsidRPr="004333C2">
        <w:rPr>
          <w:rStyle w:val="StyleUnderline"/>
        </w:rPr>
        <w:t xml:space="preserve"> its </w:t>
      </w:r>
      <w:r w:rsidRPr="00702E2D">
        <w:rPr>
          <w:rStyle w:val="StyleUnderline"/>
          <w:highlight w:val="cyan"/>
        </w:rPr>
        <w:t>support of Nazi</w:t>
      </w:r>
      <w:r w:rsidRPr="00702E2D">
        <w:rPr>
          <w:sz w:val="16"/>
          <w:szCs w:val="22"/>
        </w:rPr>
        <w:t xml:space="preserve"> rights, </w:t>
      </w:r>
      <w:r w:rsidRPr="004333C2">
        <w:rPr>
          <w:rStyle w:val="StyleUnderline"/>
        </w:rPr>
        <w:t xml:space="preserve">has </w:t>
      </w:r>
      <w:r w:rsidRPr="00702E2D">
        <w:rPr>
          <w:rStyle w:val="StyleUnderline"/>
          <w:highlight w:val="cyan"/>
        </w:rPr>
        <w:t>suffered</w:t>
      </w:r>
      <w:r w:rsidRPr="004333C2">
        <w:rPr>
          <w:rStyle w:val="StyleUnderline"/>
        </w:rPr>
        <w:t xml:space="preserve"> angry </w:t>
      </w:r>
      <w:r w:rsidRPr="00702E2D">
        <w:rPr>
          <w:rStyle w:val="StyleUnderline"/>
          <w:highlight w:val="cyan"/>
        </w:rPr>
        <w:t>criticism</w:t>
      </w:r>
      <w:r w:rsidRPr="00702E2D">
        <w:rPr>
          <w:sz w:val="16"/>
          <w:szCs w:val="22"/>
        </w:rPr>
        <w:t xml:space="preserve"> and close to 25 percent withdrawal. David Goldberger noted that "</w:t>
      </w:r>
      <w:r w:rsidRPr="004333C2">
        <w:rPr>
          <w:rStyle w:val="StyleUnderline"/>
        </w:rPr>
        <w:t xml:space="preserve">nearly </w:t>
      </w:r>
      <w:r w:rsidRPr="00702E2D">
        <w:rPr>
          <w:rStyle w:val="StyleUnderline"/>
          <w:highlight w:val="cyan"/>
        </w:rPr>
        <w:t>2,000 of the 8,000 members of the Illinois ACLU have resigned in the year following Skokie</w:t>
      </w:r>
      <w:r w:rsidRPr="00702E2D">
        <w:rPr>
          <w:sz w:val="16"/>
          <w:szCs w:val="22"/>
          <w:highlight w:val="cyan"/>
        </w:rPr>
        <w:t>.</w:t>
      </w:r>
      <w:r w:rsidRPr="00702E2D">
        <w:rPr>
          <w:sz w:val="16"/>
          <w:szCs w:val="22"/>
        </w:rPr>
        <w:t xml:space="preserve"> 20 ° The Anti-Defamation League of B'nai B'rith has argued that </w:t>
      </w:r>
      <w:r w:rsidRPr="004333C2">
        <w:rPr>
          <w:rStyle w:val="StyleUnderline"/>
        </w:rPr>
        <w:t xml:space="preserve">free speech could be restrained in this case </w:t>
      </w:r>
      <w:r w:rsidRPr="00702E2D">
        <w:rPr>
          <w:rStyle w:val="StyleUnderline"/>
          <w:highlight w:val="cyan"/>
        </w:rPr>
        <w:t>because of the "psychic trauma</w:t>
      </w:r>
      <w:r w:rsidRPr="00702E2D">
        <w:rPr>
          <w:sz w:val="16"/>
          <w:szCs w:val="22"/>
        </w:rPr>
        <w:t xml:space="preserve"> ' </w:t>
      </w:r>
      <w:proofErr w:type="spellStart"/>
      <w:r w:rsidRPr="00702E2D">
        <w:rPr>
          <w:sz w:val="16"/>
          <w:szCs w:val="22"/>
        </w:rPr>
        <w:t>'</w:t>
      </w:r>
      <w:proofErr w:type="spellEnd"/>
      <w:r w:rsidRPr="00702E2D">
        <w:rPr>
          <w:sz w:val="16"/>
          <w:szCs w:val="22"/>
        </w:rPr>
        <w:t xml:space="preserve"> z that </w:t>
      </w:r>
      <w:r w:rsidRPr="00702E2D">
        <w:rPr>
          <w:rStyle w:val="StyleUnderline"/>
          <w:highlight w:val="cyan"/>
        </w:rPr>
        <w:t>would result if the Nazis marched and displayed their swastikas</w:t>
      </w:r>
      <w:r w:rsidRPr="00702E2D">
        <w:rPr>
          <w:sz w:val="16"/>
          <w:szCs w:val="22"/>
        </w:rPr>
        <w:t>. Various branches of the ACLU, like those in St. Louis, Houston and Jackson (Mississippi) voted not to aid the American Nazi party, although it did so in one instance because of the direct inflammatory appeal of a $5,000 bounty "</w:t>
      </w:r>
      <w:r w:rsidRPr="004333C2">
        <w:rPr>
          <w:rStyle w:val="StyleUnderline"/>
        </w:rPr>
        <w:t>for every non-white person arrested or convicted for an attack on a white person.</w:t>
      </w:r>
      <w:r w:rsidRPr="00702E2D">
        <w:rPr>
          <w:sz w:val="16"/>
          <w:szCs w:val="22"/>
        </w:rPr>
        <w:t xml:space="preserve">" 22 </w:t>
      </w:r>
      <w:r w:rsidRPr="004333C2">
        <w:rPr>
          <w:rStyle w:val="StyleUnderline"/>
        </w:rPr>
        <w:t>Clearly, in this instance, Jews were classified with the nonwhite population</w:t>
      </w:r>
      <w:r w:rsidRPr="00702E2D">
        <w:rPr>
          <w:sz w:val="16"/>
          <w:szCs w:val="22"/>
        </w:rPr>
        <w:t xml:space="preserve">. The ACLU position is based on First Amendment guarantees of unimpeded free speech for all Americans. The ACLU was careful to distinguish between </w:t>
      </w:r>
      <w:proofErr w:type="gramStart"/>
      <w:r w:rsidRPr="00702E2D">
        <w:rPr>
          <w:sz w:val="16"/>
          <w:szCs w:val="22"/>
        </w:rPr>
        <w:t>support</w:t>
      </w:r>
      <w:proofErr w:type="gramEnd"/>
      <w:r w:rsidRPr="00702E2D">
        <w:rPr>
          <w:sz w:val="16"/>
          <w:szCs w:val="22"/>
        </w:rPr>
        <w:t xml:space="preserve"> for free speech and support for the ideology of the National Socialist Party of America. Rather than push this distinction, or for that matter obliterate it as a mere legal artifact, it might be worthwhile first to outline the legal precedents; second, the extra-legal implication; and third, the issues raised by Skokie.</w:t>
      </w:r>
    </w:p>
    <w:p w14:paraId="31773187" w14:textId="77777777" w:rsidR="00973319" w:rsidRPr="00973319" w:rsidRDefault="00973319" w:rsidP="00973319"/>
    <w:p w14:paraId="40989300" w14:textId="62C1AE5C" w:rsidR="00973319" w:rsidRDefault="00973319" w:rsidP="00973319">
      <w:pPr>
        <w:pStyle w:val="Heading3"/>
      </w:pPr>
      <w:proofErr w:type="spellStart"/>
      <w:r>
        <w:t>Underview</w:t>
      </w:r>
      <w:proofErr w:type="spellEnd"/>
      <w:r>
        <w:t xml:space="preserve"> </w:t>
      </w:r>
    </w:p>
    <w:p w14:paraId="384C50BA" w14:textId="10D62E24" w:rsidR="00973319" w:rsidRDefault="00973319" w:rsidP="00973319">
      <w:pPr>
        <w:pStyle w:val="Heading4"/>
      </w:pPr>
      <w:r>
        <w:t xml:space="preserve">1. Do not let the 1AR collapse to a specific solvency mechanism and one uniqueness card that indicts speech codes- that doesn’t get rid of our responses to other cards because they can be applied to different </w:t>
      </w:r>
      <w:proofErr w:type="spellStart"/>
      <w:r>
        <w:t>argumetns</w:t>
      </w:r>
      <w:proofErr w:type="spellEnd"/>
      <w:r>
        <w:t>- if anything the 2NR gets to do those new applications</w:t>
      </w:r>
    </w:p>
    <w:p w14:paraId="6CFD013E" w14:textId="77777777" w:rsidR="00973319" w:rsidRDefault="00973319" w:rsidP="00973319">
      <w:pPr>
        <w:pStyle w:val="Heading4"/>
      </w:pPr>
      <w:r>
        <w:t xml:space="preserve">2. No 1AR framing about uniqueness- their impacts are linear which means they have to prove the </w:t>
      </w:r>
      <w:proofErr w:type="spellStart"/>
      <w:r>
        <w:t>aff</w:t>
      </w:r>
      <w:proofErr w:type="spellEnd"/>
      <w:r>
        <w:t xml:space="preserve"> is better than the </w:t>
      </w:r>
      <w:proofErr w:type="spellStart"/>
      <w:r>
        <w:t>squo</w:t>
      </w:r>
      <w:proofErr w:type="spellEnd"/>
      <w:r>
        <w:t xml:space="preserve"> or a competitive policy option </w:t>
      </w:r>
    </w:p>
    <w:p w14:paraId="03B4CB7C" w14:textId="599BA5BB" w:rsidR="00973319" w:rsidRPr="00973319" w:rsidRDefault="00973319" w:rsidP="00973319"/>
    <w:p w14:paraId="51AA6E87" w14:textId="584681B5" w:rsidR="00973319" w:rsidRDefault="00973319" w:rsidP="00973319">
      <w:pPr>
        <w:pStyle w:val="Heading3"/>
      </w:pPr>
      <w:r>
        <w:t xml:space="preserve">**Not Most Recent </w:t>
      </w:r>
      <w:proofErr w:type="spellStart"/>
      <w:r>
        <w:t>vs</w:t>
      </w:r>
      <w:proofErr w:type="spellEnd"/>
      <w:r>
        <w:t xml:space="preserve"> Their </w:t>
      </w:r>
      <w:proofErr w:type="spellStart"/>
      <w:r>
        <w:t>Aff</w:t>
      </w:r>
      <w:proofErr w:type="spellEnd"/>
      <w:r>
        <w:t>**</w:t>
      </w:r>
    </w:p>
    <w:p w14:paraId="4414191B" w14:textId="77777777" w:rsidR="00973319" w:rsidRDefault="00973319" w:rsidP="00973319">
      <w:pPr>
        <w:pStyle w:val="Heading3"/>
      </w:pPr>
      <w:r>
        <w:t xml:space="preserve">AT: Gates 94 [State </w:t>
      </w:r>
      <w:proofErr w:type="spellStart"/>
      <w:r>
        <w:t>Antiblack</w:t>
      </w:r>
      <w:proofErr w:type="spellEnd"/>
      <w:r>
        <w:t>]</w:t>
      </w:r>
    </w:p>
    <w:p w14:paraId="5213FC5F" w14:textId="77777777" w:rsidR="00973319" w:rsidRDefault="00973319" w:rsidP="00973319">
      <w:pPr>
        <w:pStyle w:val="Heading4"/>
      </w:pPr>
      <w:r>
        <w:t xml:space="preserve">1. The 1AC also trusts the very same institutions that they criticize us for using free speech codes. If the systems are truly </w:t>
      </w:r>
      <w:proofErr w:type="spellStart"/>
      <w:r>
        <w:t>antiblack</w:t>
      </w:r>
      <w:proofErr w:type="spellEnd"/>
      <w:r>
        <w:t xml:space="preserve">, the </w:t>
      </w:r>
      <w:proofErr w:type="spellStart"/>
      <w:r>
        <w:t>aff</w:t>
      </w:r>
      <w:proofErr w:type="spellEnd"/>
      <w:r>
        <w:t xml:space="preserve"> relies on people enforcing free speech law, people who are punished, are still part of those institutions</w:t>
      </w:r>
    </w:p>
    <w:p w14:paraId="63C5A100" w14:textId="77777777" w:rsidR="00973319" w:rsidRDefault="00973319" w:rsidP="00973319">
      <w:pPr>
        <w:pStyle w:val="Heading4"/>
      </w:pPr>
      <w:r>
        <w:t xml:space="preserve">2. The 1AR doesn’t get to go for uniqueness framing because overt racism is still worse, it causes direct harm, and increases violence. If the </w:t>
      </w:r>
      <w:proofErr w:type="spellStart"/>
      <w:r>
        <w:t>aff</w:t>
      </w:r>
      <w:proofErr w:type="spellEnd"/>
      <w:r>
        <w:t xml:space="preserve"> wins’ their framing- their impacts are linear which means they have to prove the </w:t>
      </w:r>
      <w:proofErr w:type="spellStart"/>
      <w:r>
        <w:t>aff</w:t>
      </w:r>
      <w:proofErr w:type="spellEnd"/>
      <w:r>
        <w:t xml:space="preserve"> is better than the </w:t>
      </w:r>
      <w:proofErr w:type="spellStart"/>
      <w:r>
        <w:t>squo</w:t>
      </w:r>
      <w:proofErr w:type="spellEnd"/>
      <w:r>
        <w:t xml:space="preserve"> or a competitive policy option </w:t>
      </w:r>
    </w:p>
    <w:p w14:paraId="446C8610" w14:textId="77777777" w:rsidR="00973319" w:rsidRDefault="00973319" w:rsidP="00973319">
      <w:pPr>
        <w:pStyle w:val="Heading3"/>
      </w:pPr>
      <w:r>
        <w:t>AT: Gates 94- Race Codes Get Coopted</w:t>
      </w:r>
    </w:p>
    <w:p w14:paraId="125FF6DF" w14:textId="77777777" w:rsidR="00973319" w:rsidRDefault="00973319" w:rsidP="00973319">
      <w:pPr>
        <w:pStyle w:val="Heading4"/>
      </w:pPr>
      <w:r>
        <w:t xml:space="preserve">1. Their card only </w:t>
      </w:r>
      <w:proofErr w:type="spellStart"/>
      <w:r>
        <w:t>taks</w:t>
      </w:r>
      <w:proofErr w:type="spellEnd"/>
      <w:r>
        <w:t xml:space="preserve"> about Matsuda’s interpretation of historically oppressed groups- that’s based on a </w:t>
      </w:r>
      <w:proofErr w:type="spellStart"/>
      <w:r>
        <w:t>brightline</w:t>
      </w:r>
      <w:proofErr w:type="spellEnd"/>
      <w:r>
        <w:t xml:space="preserve"> theory which fails because: </w:t>
      </w:r>
    </w:p>
    <w:p w14:paraId="068E8170" w14:textId="77777777" w:rsidR="00973319" w:rsidRDefault="00973319" w:rsidP="00973319">
      <w:pPr>
        <w:pStyle w:val="Heading4"/>
      </w:pPr>
      <w:r>
        <w:t xml:space="preserve">A. It commits the fallacy of Loki’s wager- you could keep asking where the </w:t>
      </w:r>
      <w:proofErr w:type="spellStart"/>
      <w:r>
        <w:t>brightline</w:t>
      </w:r>
      <w:proofErr w:type="spellEnd"/>
      <w:r>
        <w:t xml:space="preserve"> is and finally shift it away from the entire issue</w:t>
      </w:r>
    </w:p>
    <w:p w14:paraId="2408508C" w14:textId="77777777" w:rsidR="00973319" w:rsidRDefault="00973319" w:rsidP="00973319">
      <w:pPr>
        <w:pStyle w:val="Heading4"/>
      </w:pPr>
      <w:r>
        <w:t xml:space="preserve">B. </w:t>
      </w:r>
      <w:proofErr w:type="spellStart"/>
      <w:r>
        <w:t>Nonunique</w:t>
      </w:r>
      <w:proofErr w:type="spellEnd"/>
      <w:r>
        <w:t xml:space="preserve"> with the entire </w:t>
      </w:r>
      <w:proofErr w:type="spellStart"/>
      <w:r>
        <w:t>aff</w:t>
      </w:r>
      <w:proofErr w:type="spellEnd"/>
      <w:r>
        <w:t>- they aren’t able to figure out which type of speech they promote can be identified as activist speech or hate speech</w:t>
      </w:r>
    </w:p>
    <w:p w14:paraId="6E06E0CD" w14:textId="77777777" w:rsidR="00973319" w:rsidRDefault="00973319" w:rsidP="00973319">
      <w:pPr>
        <w:pStyle w:val="Heading4"/>
      </w:pPr>
      <w:r>
        <w:t>The impact is that their examples cannot be extended to many instances in different issues</w:t>
      </w:r>
    </w:p>
    <w:p w14:paraId="18EAFF6D" w14:textId="77777777" w:rsidR="00973319" w:rsidRDefault="00973319" w:rsidP="00973319">
      <w:pPr>
        <w:pStyle w:val="Heading4"/>
      </w:pPr>
      <w:r>
        <w:t>2. Cards above prove that courts and contexts solve- like the Parekh 12 evidence</w:t>
      </w:r>
    </w:p>
    <w:p w14:paraId="573192E7" w14:textId="77777777" w:rsidR="00973319" w:rsidRDefault="00973319" w:rsidP="00973319">
      <w:pPr>
        <w:pStyle w:val="Heading3"/>
      </w:pPr>
      <w:r>
        <w:t xml:space="preserve">AT: </w:t>
      </w:r>
      <w:proofErr w:type="spellStart"/>
      <w:r>
        <w:t>Strossen</w:t>
      </w:r>
      <w:proofErr w:type="spellEnd"/>
      <w:r>
        <w:t>- Social Studies</w:t>
      </w:r>
    </w:p>
    <w:p w14:paraId="23DD8232" w14:textId="77777777" w:rsidR="00973319" w:rsidRPr="0068029B" w:rsidRDefault="00973319" w:rsidP="00973319">
      <w:pPr>
        <w:pStyle w:val="Heading4"/>
        <w:rPr>
          <w:rFonts w:cs="Times New Roman"/>
        </w:rPr>
      </w:pPr>
      <w:proofErr w:type="spellStart"/>
      <w:r w:rsidRPr="0068029B">
        <w:rPr>
          <w:rFonts w:cs="Times New Roman"/>
        </w:rPr>
        <w:t>Strossen’s</w:t>
      </w:r>
      <w:proofErr w:type="spellEnd"/>
      <w:r w:rsidRPr="0068029B">
        <w:rPr>
          <w:rFonts w:cs="Times New Roman"/>
        </w:rPr>
        <w:t xml:space="preserve"> </w:t>
      </w:r>
      <w:proofErr w:type="spellStart"/>
      <w:r w:rsidRPr="0068029B">
        <w:rPr>
          <w:rFonts w:cs="Times New Roman"/>
        </w:rPr>
        <w:t>counterspeech</w:t>
      </w:r>
      <w:proofErr w:type="spellEnd"/>
      <w:r w:rsidRPr="0068029B">
        <w:rPr>
          <w:rFonts w:cs="Times New Roman"/>
        </w:rPr>
        <w:t xml:space="preserve"> fails – people won’t speak out if they are in the position to be harmed. </w:t>
      </w:r>
    </w:p>
    <w:p w14:paraId="03D8766F" w14:textId="77777777" w:rsidR="00973319" w:rsidRPr="0068029B" w:rsidRDefault="00973319" w:rsidP="00973319">
      <w:pPr>
        <w:rPr>
          <w:sz w:val="12"/>
          <w:szCs w:val="12"/>
        </w:rPr>
      </w:pPr>
      <w:r w:rsidRPr="0068029B">
        <w:rPr>
          <w:rStyle w:val="Style13ptBold"/>
        </w:rPr>
        <w:t xml:space="preserve">Brown 15 </w:t>
      </w:r>
      <w:r w:rsidRPr="00E1250E">
        <w:rPr>
          <w:sz w:val="16"/>
          <w:szCs w:val="16"/>
        </w:rPr>
        <w:t xml:space="preserve">Alexander Brown is Senior Lecturer in Contemporary Social and Political Theory at the University of East Anglia (UEA). “Hate Speech Law: A Philosophical Examination.” </w:t>
      </w:r>
      <w:proofErr w:type="spellStart"/>
      <w:proofErr w:type="gramStart"/>
      <w:r w:rsidRPr="00E1250E">
        <w:rPr>
          <w:sz w:val="16"/>
          <w:szCs w:val="16"/>
        </w:rPr>
        <w:t>Routledge</w:t>
      </w:r>
      <w:proofErr w:type="spellEnd"/>
      <w:r w:rsidRPr="00E1250E">
        <w:rPr>
          <w:sz w:val="16"/>
          <w:szCs w:val="16"/>
        </w:rPr>
        <w:t>, 2015.</w:t>
      </w:r>
      <w:proofErr w:type="gramEnd"/>
      <w:r w:rsidRPr="0068029B">
        <w:rPr>
          <w:sz w:val="12"/>
          <w:szCs w:val="12"/>
        </w:rPr>
        <w:t xml:space="preserve"> </w:t>
      </w:r>
    </w:p>
    <w:p w14:paraId="224431A1" w14:textId="77777777" w:rsidR="00973319" w:rsidRPr="0068029B" w:rsidRDefault="00973319" w:rsidP="00973319">
      <w:pPr>
        <w:rPr>
          <w:sz w:val="12"/>
          <w:szCs w:val="12"/>
        </w:rPr>
      </w:pPr>
    </w:p>
    <w:p w14:paraId="2D30B4E5" w14:textId="77777777" w:rsidR="00973319" w:rsidRPr="0068029B" w:rsidRDefault="00973319" w:rsidP="00973319">
      <w:pPr>
        <w:rPr>
          <w:sz w:val="16"/>
        </w:rPr>
      </w:pPr>
      <w:r w:rsidRPr="0068029B">
        <w:rPr>
          <w:sz w:val="16"/>
        </w:rPr>
        <w:t xml:space="preserve">Of course, the </w:t>
      </w:r>
      <w:r w:rsidRPr="0068029B">
        <w:rPr>
          <w:rStyle w:val="StyleUnderline"/>
        </w:rPr>
        <w:t>direct targets of hate speech</w:t>
      </w:r>
      <w:r w:rsidRPr="0068029B">
        <w:rPr>
          <w:sz w:val="16"/>
        </w:rPr>
        <w:t xml:space="preserve"> do not exhaust the claw of persons entitled to speak back to hate speech. They </w:t>
      </w:r>
      <w:r w:rsidRPr="0068029B">
        <w:rPr>
          <w:rStyle w:val="StyleUnderline"/>
        </w:rPr>
        <w:t>have other advocates</w:t>
      </w:r>
      <w:r w:rsidRPr="0068029B">
        <w:rPr>
          <w:sz w:val="16"/>
        </w:rPr>
        <w:t xml:space="preserve"> or potential advocates who may speak back on their behalf. </w:t>
      </w:r>
      <w:proofErr w:type="spellStart"/>
      <w:r w:rsidRPr="0068029B">
        <w:rPr>
          <w:sz w:val="16"/>
        </w:rPr>
        <w:t>Strossen</w:t>
      </w:r>
      <w:proofErr w:type="spellEnd"/>
      <w:r w:rsidRPr="0068029B">
        <w:rPr>
          <w:sz w:val="16"/>
        </w:rPr>
        <w:t xml:space="preserve"> offers the following anecdotal evidence. '1 have seen many situations in which the per who is attacked initially cannot respond I... but somebody else jumps into the fray and speaks out, and that empowers and encourages the tar-</w:t>
      </w:r>
      <w:proofErr w:type="spellStart"/>
      <w:r w:rsidRPr="0068029B">
        <w:rPr>
          <w:sz w:val="16"/>
        </w:rPr>
        <w:t>geted</w:t>
      </w:r>
      <w:proofErr w:type="spellEnd"/>
      <w:r w:rsidRPr="0068029B">
        <w:rPr>
          <w:sz w:val="16"/>
        </w:rPr>
        <w:t xml:space="preserve"> individual victim' (e.g., </w:t>
      </w:r>
      <w:proofErr w:type="spellStart"/>
      <w:r w:rsidRPr="0068029B">
        <w:rPr>
          <w:sz w:val="16"/>
        </w:rPr>
        <w:t>Strossen</w:t>
      </w:r>
      <w:proofErr w:type="spellEnd"/>
      <w:r w:rsidRPr="0068029B">
        <w:rPr>
          <w:sz w:val="16"/>
        </w:rPr>
        <w:t xml:space="preserve"> 2012: 380) Ho</w:t>
      </w:r>
      <w:r w:rsidRPr="0068029B">
        <w:rPr>
          <w:rStyle w:val="StyleUnderline"/>
        </w:rPr>
        <w:t xml:space="preserve">wever, </w:t>
      </w:r>
      <w:proofErr w:type="spellStart"/>
      <w:r w:rsidRPr="00144FDA">
        <w:rPr>
          <w:rStyle w:val="StyleUnderline"/>
          <w:highlight w:val="green"/>
        </w:rPr>
        <w:t>Strossen</w:t>
      </w:r>
      <w:proofErr w:type="spellEnd"/>
      <w:r w:rsidRPr="00144FDA">
        <w:rPr>
          <w:rStyle w:val="StyleUnderline"/>
          <w:highlight w:val="green"/>
        </w:rPr>
        <w:t xml:space="preserve"> over-look</w:t>
      </w:r>
      <w:r w:rsidRPr="0068029B">
        <w:rPr>
          <w:rStyle w:val="StyleUnderline"/>
        </w:rPr>
        <w:t>s the</w:t>
      </w:r>
      <w:r w:rsidRPr="0068029B">
        <w:rPr>
          <w:sz w:val="16"/>
        </w:rPr>
        <w:t xml:space="preserve"> fact that </w:t>
      </w:r>
      <w:r w:rsidRPr="0068029B">
        <w:rPr>
          <w:rStyle w:val="StyleUnderline"/>
        </w:rPr>
        <w:t xml:space="preserve">similar sorts of </w:t>
      </w:r>
      <w:r w:rsidRPr="00144FDA">
        <w:rPr>
          <w:rStyle w:val="StyleUnderline"/>
          <w:highlight w:val="green"/>
        </w:rPr>
        <w:t>problems</w:t>
      </w:r>
      <w:r w:rsidRPr="0068029B">
        <w:rPr>
          <w:rStyle w:val="StyleUnderline"/>
        </w:rPr>
        <w:t xml:space="preserve"> as those </w:t>
      </w:r>
      <w:r w:rsidRPr="00144FDA">
        <w:rPr>
          <w:rStyle w:val="StyleUnderline"/>
          <w:highlight w:val="green"/>
        </w:rPr>
        <w:t>expounded</w:t>
      </w:r>
      <w:r w:rsidRPr="0068029B">
        <w:rPr>
          <w:rStyle w:val="StyleUnderline"/>
        </w:rPr>
        <w:t xml:space="preserve"> upon above </w:t>
      </w:r>
      <w:r w:rsidRPr="00144FDA">
        <w:rPr>
          <w:rStyle w:val="StyleUnderline"/>
          <w:highlight w:val="green"/>
        </w:rPr>
        <w:t>are</w:t>
      </w:r>
      <w:r w:rsidRPr="0068029B">
        <w:rPr>
          <w:rStyle w:val="StyleUnderline"/>
        </w:rPr>
        <w:t xml:space="preserve"> also </w:t>
      </w:r>
      <w:r w:rsidRPr="00144FDA">
        <w:rPr>
          <w:rStyle w:val="StyleUnderline"/>
          <w:highlight w:val="green"/>
        </w:rPr>
        <w:t>likely to confront third parties who are considering speaking back</w:t>
      </w:r>
      <w:r w:rsidRPr="0068029B">
        <w:rPr>
          <w:rStyle w:val="StyleUnderline"/>
        </w:rPr>
        <w:t xml:space="preserve"> on behalf of the victims of hate speech</w:t>
      </w:r>
      <w:r w:rsidRPr="0068029B">
        <w:rPr>
          <w:sz w:val="16"/>
        </w:rPr>
        <w:t xml:space="preserve">. For example, it is often assumed that the Internet affords greater opportunities for </w:t>
      </w:r>
      <w:proofErr w:type="spellStart"/>
      <w:r w:rsidRPr="0068029B">
        <w:rPr>
          <w:sz w:val="16"/>
        </w:rPr>
        <w:t>counterspeech</w:t>
      </w:r>
      <w:proofErr w:type="spellEnd"/>
      <w:r w:rsidRPr="0068029B">
        <w:rPr>
          <w:sz w:val="16"/>
        </w:rPr>
        <w:t xml:space="preserve"> than ever before. It is relatively inexpensive, fast, and open to the whole community. </w:t>
      </w:r>
      <w:proofErr w:type="gramStart"/>
      <w:r w:rsidRPr="0068029B">
        <w:rPr>
          <w:sz w:val="16"/>
        </w:rPr>
        <w:t xml:space="preserve">But the fact that the Internet is so public means that it is a place of danger as well as opportunity for potential </w:t>
      </w:r>
      <w:proofErr w:type="spellStart"/>
      <w:r w:rsidRPr="0068029B">
        <w:rPr>
          <w:sz w:val="16"/>
        </w:rPr>
        <w:t>counterspeakers</w:t>
      </w:r>
      <w:proofErr w:type="spellEnd"/>
      <w:r w:rsidRPr="0068029B">
        <w:rPr>
          <w:sz w:val="16"/>
        </w:rPr>
        <w:t>.</w:t>
      </w:r>
      <w:proofErr w:type="gramEnd"/>
      <w:r w:rsidRPr="0068029B">
        <w:rPr>
          <w:sz w:val="16"/>
        </w:rPr>
        <w:t xml:space="preserve"> Anecdotal evidence suggests that some people, </w:t>
      </w:r>
      <w:r w:rsidRPr="00144FDA">
        <w:rPr>
          <w:rStyle w:val="StyleUnderline"/>
          <w:highlight w:val="green"/>
        </w:rPr>
        <w:t>potential "good Samaritans", may be too scared to speak out</w:t>
      </w:r>
      <w:r w:rsidRPr="0068029B">
        <w:rPr>
          <w:rStyle w:val="StyleUnderline"/>
        </w:rPr>
        <w:t xml:space="preserve"> against hate speakers on Twitter </w:t>
      </w:r>
      <w:r w:rsidRPr="00144FDA">
        <w:rPr>
          <w:rStyle w:val="StyleUnderline"/>
          <w:highlight w:val="green"/>
        </w:rPr>
        <w:t>for fear of provoking vitriolic abuse</w:t>
      </w:r>
      <w:r w:rsidRPr="0068029B">
        <w:rPr>
          <w:rStyle w:val="StyleUnderline"/>
        </w:rPr>
        <w:t xml:space="preserve"> at the hands of these or yet other hate speakers who use this service.</w:t>
      </w:r>
      <w:r w:rsidRPr="0068029B">
        <w:rPr>
          <w:sz w:val="16"/>
        </w:rPr>
        <w:t xml:space="preserve"> It is also worth noting that </w:t>
      </w:r>
      <w:r w:rsidRPr="00144FDA">
        <w:rPr>
          <w:rStyle w:val="StyleUnderline"/>
          <w:highlight w:val="green"/>
        </w:rPr>
        <w:t>if Internet regulators were granted a</w:t>
      </w:r>
      <w:r w:rsidRPr="0068029B">
        <w:rPr>
          <w:sz w:val="16"/>
        </w:rPr>
        <w:t xml:space="preserve"> legal or even an industry </w:t>
      </w:r>
      <w:r w:rsidRPr="00144FDA">
        <w:rPr>
          <w:rStyle w:val="StyleUnderline"/>
          <w:highlight w:val="green"/>
        </w:rPr>
        <w:t>mandate to restrict uses of hate speech</w:t>
      </w:r>
      <w:r w:rsidRPr="0068029B">
        <w:rPr>
          <w:rStyle w:val="StyleUnderline"/>
        </w:rPr>
        <w:t xml:space="preserve"> over the Internet, </w:t>
      </w:r>
      <w:r w:rsidRPr="00144FDA">
        <w:rPr>
          <w:rStyle w:val="StyleUnderline"/>
          <w:highlight w:val="green"/>
        </w:rPr>
        <w:t>this would not deny people the right to speak back</w:t>
      </w:r>
      <w:r w:rsidRPr="0068029B">
        <w:rPr>
          <w:rStyle w:val="StyleUnderline"/>
        </w:rPr>
        <w:t xml:space="preserve"> to offline hate speech online, and may even empower and encourage more of the very speaking back that </w:t>
      </w:r>
      <w:proofErr w:type="spellStart"/>
      <w:r w:rsidRPr="0068029B">
        <w:rPr>
          <w:rStyle w:val="StyleUnderline"/>
        </w:rPr>
        <w:t>Strossen</w:t>
      </w:r>
      <w:proofErr w:type="spellEnd"/>
      <w:r w:rsidRPr="0068029B">
        <w:rPr>
          <w:rStyle w:val="StyleUnderline"/>
        </w:rPr>
        <w:t xml:space="preserve"> to admires.</w:t>
      </w:r>
      <w:r w:rsidRPr="0068029B">
        <w:rPr>
          <w:sz w:val="16"/>
        </w:rPr>
        <w:t xml:space="preserve"> Intriguingly, </w:t>
      </w:r>
      <w:proofErr w:type="spellStart"/>
      <w:r w:rsidRPr="0068029B">
        <w:rPr>
          <w:sz w:val="16"/>
        </w:rPr>
        <w:t>Strossen</w:t>
      </w:r>
      <w:proofErr w:type="spellEnd"/>
      <w:r w:rsidRPr="0068029B">
        <w:rPr>
          <w:sz w:val="16"/>
        </w:rPr>
        <w:t xml:space="preserve"> argues that if institutional </w:t>
      </w:r>
      <w:proofErr w:type="spellStart"/>
      <w:r w:rsidRPr="0068029B">
        <w:rPr>
          <w:sz w:val="16"/>
        </w:rPr>
        <w:t>authort-ies</w:t>
      </w:r>
      <w:proofErr w:type="spellEnd"/>
      <w:r w:rsidRPr="0068029B">
        <w:rPr>
          <w:sz w:val="16"/>
        </w:rPr>
        <w:t xml:space="preserve"> deny persons the right to engage in hate speech and this successfully deters them from doing so, then the upshot is that people are denied a chance of speaking back against hate speech (</w:t>
      </w:r>
      <w:proofErr w:type="spellStart"/>
      <w:r w:rsidRPr="0068029B">
        <w:rPr>
          <w:sz w:val="16"/>
        </w:rPr>
        <w:t>Strossen</w:t>
      </w:r>
      <w:proofErr w:type="spellEnd"/>
      <w:r w:rsidRPr="0068029B">
        <w:rPr>
          <w:sz w:val="16"/>
        </w:rPr>
        <w:t xml:space="preserve"> 2012: 3 86-387). But I think </w:t>
      </w:r>
      <w:r w:rsidRPr="00144FDA">
        <w:rPr>
          <w:rStyle w:val="StyleUnderline"/>
          <w:highlight w:val="green"/>
        </w:rPr>
        <w:t>there is perversity in a logic that says we ought to let something harmful happen</w:t>
      </w:r>
      <w:r w:rsidRPr="0068029B">
        <w:rPr>
          <w:rStyle w:val="StyleUnderline"/>
        </w:rPr>
        <w:t xml:space="preserve"> just to give people the opportunity to speak out against it.</w:t>
      </w:r>
      <w:r w:rsidRPr="0068029B">
        <w:rPr>
          <w:sz w:val="16"/>
        </w:rPr>
        <w:t xml:space="preserve"> Surely the victims of hate speech would say, "Let's lust try to stop the hate speech if we can, and not worry so much about the </w:t>
      </w:r>
      <w:proofErr w:type="spellStart"/>
      <w:r w:rsidRPr="0068029B">
        <w:rPr>
          <w:sz w:val="16"/>
        </w:rPr>
        <w:t>counterspecch</w:t>
      </w:r>
      <w:proofErr w:type="spellEnd"/>
      <w:r w:rsidRPr="0068029B">
        <w:rPr>
          <w:sz w:val="16"/>
        </w:rPr>
        <w:t xml:space="preserve"> if we are successful." </w:t>
      </w:r>
    </w:p>
    <w:p w14:paraId="2B578999" w14:textId="0376121D" w:rsidR="00973319" w:rsidRDefault="004C3209" w:rsidP="004C3209">
      <w:pPr>
        <w:pStyle w:val="Heading1"/>
      </w:pPr>
      <w:r>
        <w:t>2NC</w:t>
      </w:r>
    </w:p>
    <w:p w14:paraId="28F6A952" w14:textId="0495D777" w:rsidR="004C3209" w:rsidRDefault="004C3209" w:rsidP="004C3209">
      <w:pPr>
        <w:pStyle w:val="Heading2"/>
      </w:pPr>
      <w:r>
        <w:t>Case Collapse</w:t>
      </w:r>
    </w:p>
    <w:p w14:paraId="19CA651D" w14:textId="0377A01D" w:rsidR="004C3209" w:rsidRPr="004C3209" w:rsidRDefault="004C3209" w:rsidP="004C3209">
      <w:pPr>
        <w:pStyle w:val="Heading3"/>
      </w:pPr>
      <w:r>
        <w:t>2NC- OV</w:t>
      </w:r>
    </w:p>
    <w:p w14:paraId="23F954EE" w14:textId="77777777" w:rsidR="004C3209" w:rsidRDefault="004C3209" w:rsidP="004C3209">
      <w:pPr>
        <w:pStyle w:val="Heading4"/>
      </w:pPr>
      <w:r>
        <w:t>Speech codes are uniquely effective because empirically they have worked, they diminish right wing movements and they bring together marginalized groups- that’s Parekh 12</w:t>
      </w:r>
    </w:p>
    <w:p w14:paraId="2F3BED41" w14:textId="77777777" w:rsidR="004C3209" w:rsidRDefault="004C3209" w:rsidP="004C3209">
      <w:pPr>
        <w:pStyle w:val="Heading4"/>
      </w:pPr>
      <w:r>
        <w:t xml:space="preserve">Now- impact analysis- it was </w:t>
      </w:r>
      <w:proofErr w:type="spellStart"/>
      <w:r>
        <w:t>concedd</w:t>
      </w:r>
      <w:proofErr w:type="spellEnd"/>
      <w:r>
        <w:t xml:space="preserve"> in the 1AR, and that means the DA is the highest impact layer, which also indicates that a risk of a link magnifies the impact and it outweighs the case. Don’t allow new 2AR responses or weighing because we don’t have a 3NR to respond to it</w:t>
      </w:r>
    </w:p>
    <w:p w14:paraId="29099255" w14:textId="77777777" w:rsidR="004C3209" w:rsidRDefault="004C3209" w:rsidP="004C3209">
      <w:pPr>
        <w:pStyle w:val="Heading4"/>
      </w:pPr>
      <w:r>
        <w:t>2 Major warrants</w:t>
      </w:r>
    </w:p>
    <w:p w14:paraId="6F3F97CD" w14:textId="77777777" w:rsidR="004C3209" w:rsidRDefault="004C3209" w:rsidP="004C3209">
      <w:pPr>
        <w:pStyle w:val="Heading4"/>
      </w:pPr>
      <w:r>
        <w:t>1. Magnitude- allowing hate speech creates a notion that it is a permissible form of discourse which increases the likelihood of individuals to carry out hate crimes and oppress minorities because they internalize this notion that they are the higher power</w:t>
      </w:r>
    </w:p>
    <w:p w14:paraId="75AF73E7" w14:textId="77777777" w:rsidR="004C3209" w:rsidRDefault="004C3209" w:rsidP="004C3209">
      <w:pPr>
        <w:pStyle w:val="Heading4"/>
      </w:pPr>
      <w:proofErr w:type="gramStart"/>
      <w:r>
        <w:t>this</w:t>
      </w:r>
      <w:proofErr w:type="gramEnd"/>
      <w:r>
        <w:t xml:space="preserve"> outweighs the case benefits because it’s a materially evident impact</w:t>
      </w:r>
    </w:p>
    <w:p w14:paraId="66FE5C6D" w14:textId="77777777" w:rsidR="004C3209" w:rsidRPr="001B3085" w:rsidRDefault="004C3209" w:rsidP="004C3209">
      <w:pPr>
        <w:pStyle w:val="Heading4"/>
      </w:pPr>
      <w:r>
        <w:t xml:space="preserve">2. Inclusivity- there is less discursive participation from the minorities which turns the </w:t>
      </w:r>
      <w:proofErr w:type="spellStart"/>
      <w:r>
        <w:t>aff</w:t>
      </w:r>
      <w:proofErr w:type="spellEnd"/>
      <w:r>
        <w:t xml:space="preserve"> at it's solvency layer because the majorities are the one's who benefit from contributing their ideas into the marketplace of free ideas—that's Horne </w:t>
      </w:r>
    </w:p>
    <w:p w14:paraId="472CB703" w14:textId="77777777" w:rsidR="004C3209" w:rsidRDefault="004C3209" w:rsidP="004C3209">
      <w:pPr>
        <w:pStyle w:val="Heading3"/>
      </w:pPr>
      <w:r>
        <w:t>HS O/W Legal Precedent</w:t>
      </w:r>
    </w:p>
    <w:p w14:paraId="1975B9C5" w14:textId="77777777" w:rsidR="004C3209" w:rsidRDefault="004C3209" w:rsidP="004C3209">
      <w:pPr>
        <w:pStyle w:val="ListParagraph"/>
        <w:numPr>
          <w:ilvl w:val="0"/>
          <w:numId w:val="13"/>
        </w:numPr>
      </w:pPr>
      <w:proofErr w:type="gramStart"/>
      <w:r>
        <w:t>timeframe</w:t>
      </w:r>
      <w:proofErr w:type="gramEnd"/>
      <w:r>
        <w:t>- hate speech happening now, we don't know when legal precedent will help</w:t>
      </w:r>
    </w:p>
    <w:p w14:paraId="54647F93" w14:textId="77777777" w:rsidR="004C3209" w:rsidRDefault="004C3209" w:rsidP="004C3209">
      <w:pPr>
        <w:pStyle w:val="ListParagraph"/>
        <w:numPr>
          <w:ilvl w:val="0"/>
          <w:numId w:val="13"/>
        </w:numPr>
      </w:pPr>
      <w:proofErr w:type="gramStart"/>
      <w:r>
        <w:t>alt</w:t>
      </w:r>
      <w:proofErr w:type="gramEnd"/>
      <w:r>
        <w:t xml:space="preserve"> causes- there are a ton of other ways for </w:t>
      </w:r>
      <w:proofErr w:type="spellStart"/>
      <w:r>
        <w:t>precednets</w:t>
      </w:r>
      <w:proofErr w:type="spellEnd"/>
      <w:r>
        <w:t xml:space="preserve"> to have been established</w:t>
      </w:r>
    </w:p>
    <w:p w14:paraId="2E7F0F68" w14:textId="77777777" w:rsidR="004C3209" w:rsidRDefault="004C3209" w:rsidP="004C3209">
      <w:pPr>
        <w:pStyle w:val="ListParagraph"/>
        <w:numPr>
          <w:ilvl w:val="0"/>
          <w:numId w:val="13"/>
        </w:numPr>
      </w:pPr>
      <w:proofErr w:type="gramStart"/>
      <w:r>
        <w:t>scale</w:t>
      </w:r>
      <w:proofErr w:type="gramEnd"/>
      <w:r>
        <w:t xml:space="preserve">- the law has never been particularly effective at protecting people that’s the </w:t>
      </w:r>
      <w:proofErr w:type="spellStart"/>
      <w:r>
        <w:t>aff’s</w:t>
      </w:r>
      <w:proofErr w:type="spellEnd"/>
      <w:r>
        <w:t xml:space="preserve"> evidence</w:t>
      </w:r>
    </w:p>
    <w:p w14:paraId="5B7EDCED" w14:textId="77777777" w:rsidR="004C3209" w:rsidRDefault="004C3209" w:rsidP="004C3209">
      <w:bookmarkStart w:id="0" w:name="_GoBack"/>
      <w:bookmarkEnd w:id="0"/>
    </w:p>
    <w:p w14:paraId="2CEE4944" w14:textId="77777777" w:rsidR="004C3209" w:rsidRDefault="004C3209" w:rsidP="004C3209">
      <w:pPr>
        <w:pStyle w:val="Heading3"/>
      </w:pPr>
      <w:r>
        <w:t>HS O/W Reverse Enforcement</w:t>
      </w:r>
    </w:p>
    <w:p w14:paraId="4C7D6F06" w14:textId="77777777" w:rsidR="004C3209" w:rsidRDefault="004C3209" w:rsidP="004C3209">
      <w:pPr>
        <w:pStyle w:val="ListParagraph"/>
        <w:numPr>
          <w:ilvl w:val="0"/>
          <w:numId w:val="14"/>
        </w:numPr>
      </w:pPr>
      <w:proofErr w:type="gramStart"/>
      <w:r>
        <w:t>scale</w:t>
      </w:r>
      <w:proofErr w:type="gramEnd"/>
      <w:r>
        <w:t xml:space="preserve">- being silenced is not as bad as having </w:t>
      </w:r>
      <w:proofErr w:type="spellStart"/>
      <w:r>
        <w:t>psycolgocila</w:t>
      </w:r>
      <w:proofErr w:type="spellEnd"/>
      <w:r>
        <w:t xml:space="preserve"> trauma fro having bad things said to you. </w:t>
      </w:r>
    </w:p>
    <w:p w14:paraId="0319114D" w14:textId="77777777" w:rsidR="004C3209" w:rsidRDefault="004C3209" w:rsidP="004C3209">
      <w:pPr>
        <w:pStyle w:val="ListParagraph"/>
        <w:numPr>
          <w:ilvl w:val="0"/>
          <w:numId w:val="14"/>
        </w:numPr>
      </w:pPr>
      <w:r>
        <w:t>Internal link- people who are psychologically hurt don’t feel the desire to speak out because they are afraid that they will get hurt</w:t>
      </w:r>
    </w:p>
    <w:p w14:paraId="73B95B76" w14:textId="77777777" w:rsidR="004C3209" w:rsidRDefault="004C3209" w:rsidP="004C3209">
      <w:pPr>
        <w:pStyle w:val="ListParagraph"/>
        <w:numPr>
          <w:ilvl w:val="0"/>
          <w:numId w:val="14"/>
        </w:numPr>
      </w:pPr>
      <w:r>
        <w:t xml:space="preserve">Scope- the amount of people silenced by speech codes are much smaller than the amount of people who are affected by hate speech, hate speech is normalized, but censorship gets more public </w:t>
      </w:r>
      <w:proofErr w:type="spellStart"/>
      <w:r>
        <w:t>outry</w:t>
      </w:r>
      <w:proofErr w:type="spellEnd"/>
      <w:r>
        <w:t xml:space="preserve">- that's also their evidence. </w:t>
      </w:r>
    </w:p>
    <w:p w14:paraId="3D265ACC" w14:textId="77777777" w:rsidR="004C3209" w:rsidRPr="004C3209" w:rsidRDefault="004C3209" w:rsidP="004C3209"/>
    <w:sectPr w:rsidR="004C3209" w:rsidRPr="004C320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32116F"/>
    <w:multiLevelType w:val="hybridMultilevel"/>
    <w:tmpl w:val="F410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F1D3D"/>
    <w:multiLevelType w:val="hybridMultilevel"/>
    <w:tmpl w:val="DBACD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13FEC"/>
    <w:rsid w:val="000029E3"/>
    <w:rsid w:val="000029E8"/>
    <w:rsid w:val="00004225"/>
    <w:rsid w:val="000066CA"/>
    <w:rsid w:val="00007264"/>
    <w:rsid w:val="000076A9"/>
    <w:rsid w:val="00013FEC"/>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18B3"/>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0E36"/>
    <w:rsid w:val="00442018"/>
    <w:rsid w:val="00446567"/>
    <w:rsid w:val="00447B10"/>
    <w:rsid w:val="00451ADA"/>
    <w:rsid w:val="00452EE4"/>
    <w:rsid w:val="00452F0B"/>
    <w:rsid w:val="004536D6"/>
    <w:rsid w:val="00457224"/>
    <w:rsid w:val="00463B69"/>
    <w:rsid w:val="0047244E"/>
    <w:rsid w:val="004744BD"/>
    <w:rsid w:val="0047482C"/>
    <w:rsid w:val="00474B19"/>
    <w:rsid w:val="00475436"/>
    <w:rsid w:val="0048047E"/>
    <w:rsid w:val="00482AF9"/>
    <w:rsid w:val="00482B40"/>
    <w:rsid w:val="00486CB7"/>
    <w:rsid w:val="00496BB2"/>
    <w:rsid w:val="004B37B4"/>
    <w:rsid w:val="004B72B4"/>
    <w:rsid w:val="004C0314"/>
    <w:rsid w:val="004C0D3D"/>
    <w:rsid w:val="004C213E"/>
    <w:rsid w:val="004C3209"/>
    <w:rsid w:val="004C376C"/>
    <w:rsid w:val="004C657F"/>
    <w:rsid w:val="004C78F6"/>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593A"/>
    <w:rsid w:val="005D615C"/>
    <w:rsid w:val="005E1860"/>
    <w:rsid w:val="005E375E"/>
    <w:rsid w:val="005F063B"/>
    <w:rsid w:val="005F192D"/>
    <w:rsid w:val="005F24C8"/>
    <w:rsid w:val="005F26AF"/>
    <w:rsid w:val="00606C7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3339"/>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8F50C6"/>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319"/>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2ACD"/>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423"/>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2003"/>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3BD"/>
    <w:rsid w:val="00DC099B"/>
    <w:rsid w:val="00DC2BE5"/>
    <w:rsid w:val="00DD4CD4"/>
    <w:rsid w:val="00DD5FFC"/>
    <w:rsid w:val="00DD65A2"/>
    <w:rsid w:val="00DD6770"/>
    <w:rsid w:val="00DE0749"/>
    <w:rsid w:val="00DE1CE2"/>
    <w:rsid w:val="00DE76CF"/>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A6236"/>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630E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13FE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13F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3F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3F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013FE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13F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FEC"/>
  </w:style>
  <w:style w:type="character" w:customStyle="1" w:styleId="Heading1Char">
    <w:name w:val="Heading 1 Char"/>
    <w:aliases w:val="Pocket Char"/>
    <w:basedOn w:val="DefaultParagraphFont"/>
    <w:link w:val="Heading1"/>
    <w:uiPriority w:val="9"/>
    <w:rsid w:val="00013FE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13FE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13FE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13FE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3FEC"/>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013FEC"/>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013FE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13FEC"/>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013FEC"/>
    <w:rPr>
      <w:color w:val="auto"/>
      <w:u w:val="none"/>
    </w:rPr>
  </w:style>
  <w:style w:type="paragraph" w:styleId="DocumentMap">
    <w:name w:val="Document Map"/>
    <w:basedOn w:val="Normal"/>
    <w:link w:val="DocumentMapChar"/>
    <w:uiPriority w:val="99"/>
    <w:semiHidden/>
    <w:unhideWhenUsed/>
    <w:rsid w:val="00013F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3FEC"/>
    <w:rPr>
      <w:rFonts w:ascii="Lucida Grande" w:hAnsi="Lucida Grande" w:cs="Lucida Grande"/>
    </w:rPr>
  </w:style>
  <w:style w:type="character" w:customStyle="1" w:styleId="DebateUnderline">
    <w:name w:val="Debate Underline"/>
    <w:qFormat/>
    <w:rsid w:val="00013FEC"/>
    <w:rPr>
      <w:rFonts w:ascii="Times New Roman" w:hAnsi="Times New Roman"/>
      <w:b/>
      <w:sz w:val="22"/>
      <w:u w:val="thick"/>
    </w:rPr>
  </w:style>
  <w:style w:type="paragraph" w:customStyle="1" w:styleId="textbold">
    <w:name w:val="text bold"/>
    <w:basedOn w:val="Normal"/>
    <w:link w:val="Emphasis"/>
    <w:uiPriority w:val="20"/>
    <w:qFormat/>
    <w:rsid w:val="00013FEC"/>
    <w:pPr>
      <w:spacing w:after="0" w:line="240" w:lineRule="auto"/>
      <w:ind w:left="720"/>
      <w:jc w:val="both"/>
    </w:pPr>
    <w:rPr>
      <w:b/>
      <w:iCs/>
      <w:u w:val="single"/>
    </w:rPr>
  </w:style>
  <w:style w:type="paragraph" w:styleId="ListParagraph">
    <w:name w:val="List Paragraph"/>
    <w:basedOn w:val="Normal"/>
    <w:uiPriority w:val="34"/>
    <w:qFormat/>
    <w:rsid w:val="00013FEC"/>
    <w:pPr>
      <w:ind w:left="720"/>
      <w:contextualSpacing/>
    </w:pPr>
  </w:style>
  <w:style w:type="paragraph" w:customStyle="1" w:styleId="graf">
    <w:name w:val="graf"/>
    <w:basedOn w:val="Normal"/>
    <w:rsid w:val="00DC03BD"/>
    <w:pPr>
      <w:spacing w:before="100" w:beforeAutospacing="1" w:after="100" w:afterAutospacing="1" w:line="240" w:lineRule="auto"/>
    </w:pPr>
    <w:rPr>
      <w:rFonts w:ascii="Times" w:hAnsi="Times" w:cstheme="minorBidi"/>
      <w:sz w:val="20"/>
      <w:szCs w:val="20"/>
    </w:rPr>
  </w:style>
  <w:style w:type="paragraph" w:styleId="NormalWeb">
    <w:name w:val="Normal (Web)"/>
    <w:basedOn w:val="Normal"/>
    <w:uiPriority w:val="99"/>
    <w:semiHidden/>
    <w:unhideWhenUsed/>
    <w:rsid w:val="00B12423"/>
    <w:pPr>
      <w:spacing w:before="100" w:beforeAutospacing="1" w:after="100" w:afterAutospacing="1" w:line="240" w:lineRule="auto"/>
    </w:pPr>
    <w:rPr>
      <w:rFonts w:ascii="Times" w:hAnsi="Times"/>
      <w:sz w:val="20"/>
      <w:szCs w:val="20"/>
    </w:rPr>
  </w:style>
  <w:style w:type="character" w:styleId="Strong">
    <w:name w:val="Strong"/>
    <w:basedOn w:val="DefaultParagraphFont"/>
    <w:uiPriority w:val="22"/>
    <w:qFormat/>
    <w:rsid w:val="00B12423"/>
    <w:rPr>
      <w:b/>
      <w:bCs/>
    </w:rPr>
  </w:style>
  <w:style w:type="character" w:customStyle="1" w:styleId="blast">
    <w:name w:val="blast"/>
    <w:basedOn w:val="DefaultParagraphFont"/>
    <w:rsid w:val="00B12423"/>
  </w:style>
  <w:style w:type="character" w:customStyle="1" w:styleId="apple-converted-space">
    <w:name w:val="apple-converted-space"/>
    <w:basedOn w:val="DefaultParagraphFont"/>
    <w:rsid w:val="00B1242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13FE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13F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13F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13F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013FE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13F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FEC"/>
  </w:style>
  <w:style w:type="character" w:customStyle="1" w:styleId="Heading1Char">
    <w:name w:val="Heading 1 Char"/>
    <w:aliases w:val="Pocket Char"/>
    <w:basedOn w:val="DefaultParagraphFont"/>
    <w:link w:val="Heading1"/>
    <w:uiPriority w:val="9"/>
    <w:rsid w:val="00013FE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13FE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13FE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13FE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13FEC"/>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013FEC"/>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013FE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13FEC"/>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013FEC"/>
    <w:rPr>
      <w:color w:val="auto"/>
      <w:u w:val="none"/>
    </w:rPr>
  </w:style>
  <w:style w:type="paragraph" w:styleId="DocumentMap">
    <w:name w:val="Document Map"/>
    <w:basedOn w:val="Normal"/>
    <w:link w:val="DocumentMapChar"/>
    <w:uiPriority w:val="99"/>
    <w:semiHidden/>
    <w:unhideWhenUsed/>
    <w:rsid w:val="00013F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13FEC"/>
    <w:rPr>
      <w:rFonts w:ascii="Lucida Grande" w:hAnsi="Lucida Grande" w:cs="Lucida Grande"/>
    </w:rPr>
  </w:style>
  <w:style w:type="character" w:customStyle="1" w:styleId="DebateUnderline">
    <w:name w:val="Debate Underline"/>
    <w:qFormat/>
    <w:rsid w:val="00013FEC"/>
    <w:rPr>
      <w:rFonts w:ascii="Times New Roman" w:hAnsi="Times New Roman"/>
      <w:b/>
      <w:sz w:val="22"/>
      <w:u w:val="thick"/>
    </w:rPr>
  </w:style>
  <w:style w:type="paragraph" w:customStyle="1" w:styleId="textbold">
    <w:name w:val="text bold"/>
    <w:basedOn w:val="Normal"/>
    <w:link w:val="Emphasis"/>
    <w:uiPriority w:val="20"/>
    <w:qFormat/>
    <w:rsid w:val="00013FEC"/>
    <w:pPr>
      <w:spacing w:after="0" w:line="240" w:lineRule="auto"/>
      <w:ind w:left="720"/>
      <w:jc w:val="both"/>
    </w:pPr>
    <w:rPr>
      <w:b/>
      <w:iCs/>
      <w:u w:val="single"/>
    </w:rPr>
  </w:style>
  <w:style w:type="paragraph" w:styleId="ListParagraph">
    <w:name w:val="List Paragraph"/>
    <w:basedOn w:val="Normal"/>
    <w:uiPriority w:val="34"/>
    <w:qFormat/>
    <w:rsid w:val="00013FEC"/>
    <w:pPr>
      <w:ind w:left="720"/>
      <w:contextualSpacing/>
    </w:pPr>
  </w:style>
  <w:style w:type="paragraph" w:customStyle="1" w:styleId="graf">
    <w:name w:val="graf"/>
    <w:basedOn w:val="Normal"/>
    <w:rsid w:val="00DC03BD"/>
    <w:pPr>
      <w:spacing w:before="100" w:beforeAutospacing="1" w:after="100" w:afterAutospacing="1" w:line="240" w:lineRule="auto"/>
    </w:pPr>
    <w:rPr>
      <w:rFonts w:ascii="Times" w:hAnsi="Times" w:cstheme="minorBidi"/>
      <w:sz w:val="20"/>
      <w:szCs w:val="20"/>
    </w:rPr>
  </w:style>
  <w:style w:type="paragraph" w:styleId="NormalWeb">
    <w:name w:val="Normal (Web)"/>
    <w:basedOn w:val="Normal"/>
    <w:uiPriority w:val="99"/>
    <w:semiHidden/>
    <w:unhideWhenUsed/>
    <w:rsid w:val="00B12423"/>
    <w:pPr>
      <w:spacing w:before="100" w:beforeAutospacing="1" w:after="100" w:afterAutospacing="1" w:line="240" w:lineRule="auto"/>
    </w:pPr>
    <w:rPr>
      <w:rFonts w:ascii="Times" w:hAnsi="Times"/>
      <w:sz w:val="20"/>
      <w:szCs w:val="20"/>
    </w:rPr>
  </w:style>
  <w:style w:type="character" w:styleId="Strong">
    <w:name w:val="Strong"/>
    <w:basedOn w:val="DefaultParagraphFont"/>
    <w:uiPriority w:val="22"/>
    <w:qFormat/>
    <w:rsid w:val="00B12423"/>
    <w:rPr>
      <w:b/>
      <w:bCs/>
    </w:rPr>
  </w:style>
  <w:style w:type="character" w:customStyle="1" w:styleId="blast">
    <w:name w:val="blast"/>
    <w:basedOn w:val="DefaultParagraphFont"/>
    <w:rsid w:val="00B12423"/>
  </w:style>
  <w:style w:type="character" w:customStyle="1" w:styleId="apple-converted-space">
    <w:name w:val="apple-converted-space"/>
    <w:basedOn w:val="DefaultParagraphFont"/>
    <w:rsid w:val="00B12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102277">
      <w:bodyDiv w:val="1"/>
      <w:marLeft w:val="0"/>
      <w:marRight w:val="0"/>
      <w:marTop w:val="0"/>
      <w:marBottom w:val="0"/>
      <w:divBdr>
        <w:top w:val="none" w:sz="0" w:space="0" w:color="auto"/>
        <w:left w:val="none" w:sz="0" w:space="0" w:color="auto"/>
        <w:bottom w:val="none" w:sz="0" w:space="0" w:color="auto"/>
        <w:right w:val="none" w:sz="0" w:space="0" w:color="auto"/>
      </w:divBdr>
    </w:div>
    <w:div w:id="1110467951">
      <w:bodyDiv w:val="1"/>
      <w:marLeft w:val="0"/>
      <w:marRight w:val="0"/>
      <w:marTop w:val="0"/>
      <w:marBottom w:val="0"/>
      <w:divBdr>
        <w:top w:val="none" w:sz="0" w:space="0" w:color="auto"/>
        <w:left w:val="none" w:sz="0" w:space="0" w:color="auto"/>
        <w:bottom w:val="none" w:sz="0" w:space="0" w:color="auto"/>
        <w:right w:val="none" w:sz="0" w:space="0" w:color="auto"/>
      </w:divBdr>
    </w:div>
    <w:div w:id="1404907791">
      <w:bodyDiv w:val="1"/>
      <w:marLeft w:val="0"/>
      <w:marRight w:val="0"/>
      <w:marTop w:val="0"/>
      <w:marBottom w:val="0"/>
      <w:divBdr>
        <w:top w:val="none" w:sz="0" w:space="0" w:color="auto"/>
        <w:left w:val="none" w:sz="0" w:space="0" w:color="auto"/>
        <w:bottom w:val="none" w:sz="0" w:space="0" w:color="auto"/>
        <w:right w:val="none" w:sz="0" w:space="0" w:color="auto"/>
      </w:divBdr>
    </w:div>
    <w:div w:id="1759906365">
      <w:bodyDiv w:val="1"/>
      <w:marLeft w:val="0"/>
      <w:marRight w:val="0"/>
      <w:marTop w:val="0"/>
      <w:marBottom w:val="0"/>
      <w:divBdr>
        <w:top w:val="none" w:sz="0" w:space="0" w:color="auto"/>
        <w:left w:val="none" w:sz="0" w:space="0" w:color="auto"/>
        <w:bottom w:val="none" w:sz="0" w:space="0" w:color="auto"/>
        <w:right w:val="none" w:sz="0" w:space="0" w:color="auto"/>
      </w:divBdr>
    </w:div>
    <w:div w:id="1934245131">
      <w:bodyDiv w:val="1"/>
      <w:marLeft w:val="0"/>
      <w:marRight w:val="0"/>
      <w:marTop w:val="0"/>
      <w:marBottom w:val="0"/>
      <w:divBdr>
        <w:top w:val="none" w:sz="0" w:space="0" w:color="auto"/>
        <w:left w:val="none" w:sz="0" w:space="0" w:color="auto"/>
        <w:bottom w:val="none" w:sz="0" w:space="0" w:color="auto"/>
        <w:right w:val="none" w:sz="0" w:space="0" w:color="auto"/>
      </w:divBdr>
    </w:div>
    <w:div w:id="1945334039">
      <w:bodyDiv w:val="1"/>
      <w:marLeft w:val="0"/>
      <w:marRight w:val="0"/>
      <w:marTop w:val="0"/>
      <w:marBottom w:val="0"/>
      <w:divBdr>
        <w:top w:val="none" w:sz="0" w:space="0" w:color="auto"/>
        <w:left w:val="none" w:sz="0" w:space="0" w:color="auto"/>
        <w:bottom w:val="none" w:sz="0" w:space="0" w:color="auto"/>
        <w:right w:val="none" w:sz="0" w:space="0" w:color="auto"/>
      </w:divBdr>
    </w:div>
    <w:div w:id="21365636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lobal.oup.com/academic/product/hate-speech-and-democratic-citizenship-9780198759027?cc=gb&amp;lang=en&amp;" TargetMode="External"/><Relationship Id="rId12" Type="http://schemas.openxmlformats.org/officeDocument/2006/relationships/hyperlink" Target="http://www.huffingtonpost.com/solveig-horne/hate-speech--a-threat-to_b_9406596.html" TargetMode="External"/><Relationship Id="rId13" Type="http://schemas.openxmlformats.org/officeDocument/2006/relationships/hyperlink" Target="http://newsroom.ucla.edu/releases/college-students-commitment-to-activism-political-and-civic-engagement-reach-all-time-highs" TargetMode="External"/><Relationship Id="rId14" Type="http://schemas.openxmlformats.org/officeDocument/2006/relationships/hyperlink" Target="http://johnpavlovitz.com/2017/02/16/in-defense-of-the-echo-chamber/" TargetMode="External"/><Relationship Id="rId15" Type="http://schemas.openxmlformats.org/officeDocument/2006/relationships/hyperlink" Target="http://ssrn.com/abstract=2094597" TargetMode="External"/><Relationship Id="rId16" Type="http://schemas.openxmlformats.org/officeDocument/2006/relationships/hyperlink" Target="https://books.google.com/books?id=QHjC6lhVROAC&amp;pg=PA144&amp;lpg=PA144&amp;dq=counter+speech+%2B+ineffective&amp;source=bl&amp;ots=HhzA2FzR5I&amp;sig=x_PyzgR-xS8_m6xikBpTkiD-EOg&amp;hl=en&amp;sa=X&amp;ved=0ahUKEwi9wLLb-ofTAhUEsVQKHeoyAGEQ6AEIUTAJ" TargetMode="External"/><Relationship Id="rId17" Type="http://schemas.openxmlformats.org/officeDocument/2006/relationships/hyperlink" Target="http://scholarship.law.berkeley.edu/californialawreview/vol82/iss4/5"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freespeechdebate.com/en/discuss/nineteen-arguments-for-hate-speech-bans-and-against-th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40165C-272E-AB45-9CC9-20E83A8A2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70</TotalTime>
  <Pages>9</Pages>
  <Words>11748</Words>
  <Characters>66968</Characters>
  <Application>Microsoft Macintosh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8</cp:revision>
  <dcterms:created xsi:type="dcterms:W3CDTF">2017-04-21T18:42:00Z</dcterms:created>
  <dcterms:modified xsi:type="dcterms:W3CDTF">2017-04-21T20:48:00Z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